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464" w:rsidRPr="00103FEF" w:rsidRDefault="008A19E5" w:rsidP="00103FEF">
      <w:pPr>
        <w:spacing w:after="0"/>
        <w:rPr>
          <w:rFonts w:ascii="Times New Roman" w:hAnsi="Times New Roman" w:cs="Times New Roman"/>
          <w:sz w:val="24"/>
          <w:szCs w:val="24"/>
          <w:lang w:val="ru-RU"/>
        </w:rPr>
      </w:pPr>
      <w:bookmarkStart w:id="0" w:name="block-10797430"/>
      <w:r w:rsidRPr="00D51FCC">
        <w:rPr>
          <w:rFonts w:ascii="Times New Roman" w:hAnsi="Times New Roman" w:cs="Times New Roman"/>
          <w:b/>
          <w:color w:val="000000"/>
          <w:sz w:val="28"/>
          <w:szCs w:val="28"/>
          <w:lang w:val="ru-RU"/>
        </w:rPr>
        <w:t>ПОЯСНИТЕЛЬНАЯ ЗАПИСКА</w:t>
      </w:r>
    </w:p>
    <w:p w:rsidR="00883464" w:rsidRPr="00D51FCC" w:rsidRDefault="00883464">
      <w:pPr>
        <w:spacing w:after="0" w:line="264" w:lineRule="auto"/>
        <w:ind w:left="120"/>
        <w:jc w:val="both"/>
        <w:rPr>
          <w:rFonts w:ascii="Times New Roman" w:hAnsi="Times New Roman" w:cs="Times New Roman"/>
          <w:sz w:val="28"/>
          <w:szCs w:val="28"/>
          <w:lang w:val="ru-RU"/>
        </w:rPr>
      </w:pP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w:t>
      </w:r>
      <w:r w:rsidRPr="00D51FCC">
        <w:rPr>
          <w:rFonts w:ascii="Times New Roman" w:hAnsi="Times New Roman" w:cs="Times New Roman"/>
          <w:color w:val="000000"/>
          <w:sz w:val="24"/>
          <w:szCs w:val="24"/>
          <w:lang w:val="ru-RU"/>
        </w:rPr>
        <w:lastRenderedPageBreak/>
        <w:t>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w:t>
      </w:r>
      <w:r w:rsidRPr="00D51FCC">
        <w:rPr>
          <w:rFonts w:ascii="Times New Roman" w:hAnsi="Times New Roman" w:cs="Times New Roman"/>
          <w:color w:val="000000"/>
          <w:sz w:val="24"/>
          <w:szCs w:val="24"/>
          <w:lang w:val="ru-RU"/>
        </w:rPr>
        <w:lastRenderedPageBreak/>
        <w:t xml:space="preserve">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bookmarkStart w:id="1" w:name="ceba58f0-def2-488e-88c8-f4292ccf0380"/>
      <w:r w:rsidRPr="00D51FCC">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 </w:t>
      </w:r>
      <w:r w:rsidR="00CE0E1E" w:rsidRPr="00D51FCC">
        <w:rPr>
          <w:rFonts w:ascii="Times New Roman" w:hAnsi="Times New Roman" w:cs="Times New Roman"/>
          <w:color w:val="000000"/>
          <w:sz w:val="24"/>
          <w:szCs w:val="24"/>
          <w:lang w:val="ru-RU"/>
        </w:rPr>
        <w:t>136 часа: в 10 классе – 34 часа (1 час</w:t>
      </w:r>
      <w:r w:rsidRPr="00D51FCC">
        <w:rPr>
          <w:rFonts w:ascii="Times New Roman" w:hAnsi="Times New Roman" w:cs="Times New Roman"/>
          <w:color w:val="000000"/>
          <w:sz w:val="24"/>
          <w:szCs w:val="24"/>
          <w:lang w:val="ru-RU"/>
        </w:rPr>
        <w:t xml:space="preserve"> в неделю), в 11 классе – 102 часа (3 часа в неделю). </w:t>
      </w:r>
      <w:bookmarkEnd w:id="1"/>
      <w:r w:rsidRPr="00D51FCC">
        <w:rPr>
          <w:rFonts w:ascii="Times New Roman" w:hAnsi="Times New Roman" w:cs="Times New Roman"/>
          <w:color w:val="000000"/>
          <w:sz w:val="24"/>
          <w:szCs w:val="24"/>
          <w:lang w:val="ru-RU"/>
        </w:rPr>
        <w:t>‌‌</w:t>
      </w:r>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83464">
      <w:pPr>
        <w:rPr>
          <w:rFonts w:ascii="Times New Roman" w:hAnsi="Times New Roman" w:cs="Times New Roman"/>
          <w:sz w:val="24"/>
          <w:szCs w:val="24"/>
          <w:lang w:val="ru-RU"/>
        </w:rPr>
        <w:sectPr w:rsidR="00883464" w:rsidRPr="00D51FCC" w:rsidSect="00771C08">
          <w:footerReference w:type="default" r:id="rId7"/>
          <w:pgSz w:w="11906" w:h="16383"/>
          <w:pgMar w:top="1134" w:right="850" w:bottom="1134" w:left="1701" w:header="720" w:footer="720" w:gutter="0"/>
          <w:pgNumType w:start="2"/>
          <w:cols w:space="720"/>
        </w:sectPr>
      </w:pPr>
    </w:p>
    <w:p w:rsidR="00883464" w:rsidRPr="00D51FCC" w:rsidRDefault="008A19E5">
      <w:pPr>
        <w:spacing w:after="0" w:line="264" w:lineRule="auto"/>
        <w:ind w:left="120"/>
        <w:jc w:val="both"/>
        <w:rPr>
          <w:rFonts w:ascii="Times New Roman" w:hAnsi="Times New Roman" w:cs="Times New Roman"/>
          <w:sz w:val="28"/>
          <w:szCs w:val="28"/>
          <w:lang w:val="ru-RU"/>
        </w:rPr>
      </w:pPr>
      <w:bookmarkStart w:id="2" w:name="block-10797431"/>
      <w:bookmarkEnd w:id="0"/>
      <w:r w:rsidRPr="00D51FCC">
        <w:rPr>
          <w:rFonts w:ascii="Times New Roman" w:hAnsi="Times New Roman" w:cs="Times New Roman"/>
          <w:color w:val="000000"/>
          <w:sz w:val="24"/>
          <w:szCs w:val="24"/>
          <w:lang w:val="ru-RU"/>
        </w:rPr>
        <w:lastRenderedPageBreak/>
        <w:t>​</w:t>
      </w:r>
      <w:r w:rsidRPr="00D51FCC">
        <w:rPr>
          <w:rFonts w:ascii="Times New Roman" w:hAnsi="Times New Roman" w:cs="Times New Roman"/>
          <w:b/>
          <w:color w:val="000000"/>
          <w:sz w:val="28"/>
          <w:szCs w:val="28"/>
          <w:lang w:val="ru-RU"/>
        </w:rPr>
        <w:t>СОДЕРЖАНИЕ УЧЕБНОГО ПРЕДМЕТА</w:t>
      </w:r>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r w:rsidRPr="00D51FCC">
        <w:rPr>
          <w:rFonts w:ascii="Times New Roman" w:hAnsi="Times New Roman" w:cs="Times New Roman"/>
          <w:b/>
          <w:color w:val="000000"/>
          <w:sz w:val="24"/>
          <w:szCs w:val="24"/>
          <w:lang w:val="ru-RU"/>
        </w:rPr>
        <w:t>10 КЛАСС</w:t>
      </w:r>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Знания о физической культуре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Способы самостоятельной двигательной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D51FCC" w:rsidRDefault="00D51FCC">
      <w:pPr>
        <w:spacing w:after="0" w:line="264" w:lineRule="auto"/>
        <w:ind w:left="120"/>
        <w:jc w:val="both"/>
        <w:rPr>
          <w:rFonts w:ascii="Times New Roman" w:hAnsi="Times New Roman" w:cs="Times New Roman"/>
          <w:b/>
          <w:i/>
          <w:color w:val="000000"/>
          <w:sz w:val="24"/>
          <w:szCs w:val="24"/>
          <w:lang w:val="ru-RU"/>
        </w:rPr>
      </w:pPr>
    </w:p>
    <w:p w:rsidR="00D51FCC" w:rsidRDefault="00D51FCC">
      <w:pPr>
        <w:spacing w:after="0" w:line="264" w:lineRule="auto"/>
        <w:ind w:left="120"/>
        <w:jc w:val="both"/>
        <w:rPr>
          <w:rFonts w:ascii="Times New Roman" w:hAnsi="Times New Roman" w:cs="Times New Roman"/>
          <w:b/>
          <w:i/>
          <w:color w:val="000000"/>
          <w:sz w:val="24"/>
          <w:szCs w:val="24"/>
          <w:lang w:val="ru-RU"/>
        </w:rPr>
      </w:pPr>
    </w:p>
    <w:p w:rsidR="00D51FCC" w:rsidRDefault="00D51FCC">
      <w:pPr>
        <w:spacing w:after="0" w:line="264" w:lineRule="auto"/>
        <w:ind w:left="120"/>
        <w:jc w:val="both"/>
        <w:rPr>
          <w:rFonts w:ascii="Times New Roman" w:hAnsi="Times New Roman" w:cs="Times New Roman"/>
          <w:b/>
          <w:i/>
          <w:color w:val="000000"/>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lastRenderedPageBreak/>
        <w:t>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Физкультурно-оздоровительная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Спортивно-оздоровительная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Модуль «Спортивные игры».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Прикладно-ориентированная двигательная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83464" w:rsidRPr="00D51FCC" w:rsidRDefault="00883464">
      <w:pPr>
        <w:spacing w:after="0"/>
        <w:ind w:left="120"/>
        <w:rPr>
          <w:rFonts w:ascii="Times New Roman" w:hAnsi="Times New Roman" w:cs="Times New Roman"/>
          <w:sz w:val="24"/>
          <w:szCs w:val="24"/>
          <w:lang w:val="ru-RU"/>
        </w:rPr>
      </w:pPr>
      <w:bookmarkStart w:id="3" w:name="_Toc137510617"/>
      <w:bookmarkEnd w:id="3"/>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11 КЛАСС</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Знания о физической культуре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Способы самостоятельной двигательной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Банные процедуры, их назначение и правила проведения, основные способы парения.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Физкультурно-оздоровительная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Спортивно-оздоровительная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Модуль «Спортивные игры».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lastRenderedPageBreak/>
        <w:t xml:space="preserve">Прикладно-ориентированная двигательная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Общая физическая подготовка.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Развитие силовых способностей</w:t>
      </w:r>
      <w:r w:rsidRPr="00D51FCC">
        <w:rPr>
          <w:rFonts w:ascii="Times New Roman" w:hAnsi="Times New Roman" w:cs="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Развитие скоростных способностей.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Развитие выносливости.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Развитие координации движений.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w:t>
      </w:r>
      <w:r w:rsidRPr="00D51FCC">
        <w:rPr>
          <w:rFonts w:ascii="Times New Roman" w:hAnsi="Times New Roman" w:cs="Times New Roman"/>
          <w:color w:val="000000"/>
          <w:sz w:val="24"/>
          <w:szCs w:val="24"/>
          <w:lang w:val="ru-RU"/>
        </w:rPr>
        <w:lastRenderedPageBreak/>
        <w:t>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Развитие гибкости.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 xml:space="preserve">Специальная физическая подготовка.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Модуль «Гимнастика»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w:t>
      </w:r>
      <w:r w:rsidRPr="00D51FCC">
        <w:rPr>
          <w:rFonts w:ascii="Times New Roman" w:hAnsi="Times New Roman" w:cs="Times New Roman"/>
          <w:color w:val="000000"/>
          <w:sz w:val="24"/>
          <w:szCs w:val="24"/>
          <w:lang w:val="ru-RU"/>
        </w:rPr>
        <w:lastRenderedPageBreak/>
        <w:t>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Модуль «Лёгкая атлетика»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i/>
          <w:color w:val="000000"/>
          <w:sz w:val="24"/>
          <w:szCs w:val="24"/>
          <w:lang w:val="ru-RU"/>
        </w:rPr>
        <w:t>Модуль «Спортивные игры»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w:t>
      </w:r>
      <w:r w:rsidRPr="00D51FCC">
        <w:rPr>
          <w:rFonts w:ascii="Times New Roman" w:hAnsi="Times New Roman" w:cs="Times New Roman"/>
          <w:color w:val="000000"/>
          <w:sz w:val="24"/>
          <w:szCs w:val="24"/>
          <w:lang w:val="ru-RU"/>
        </w:rPr>
        <w:lastRenderedPageBreak/>
        <w:t>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83464" w:rsidRPr="00D51FCC" w:rsidRDefault="00883464">
      <w:pPr>
        <w:rPr>
          <w:rFonts w:ascii="Times New Roman" w:hAnsi="Times New Roman" w:cs="Times New Roman"/>
          <w:sz w:val="24"/>
          <w:szCs w:val="24"/>
          <w:lang w:val="ru-RU"/>
        </w:rPr>
        <w:sectPr w:rsidR="00883464" w:rsidRPr="00D51FCC">
          <w:pgSz w:w="11906" w:h="16383"/>
          <w:pgMar w:top="1134" w:right="850" w:bottom="1134" w:left="1701" w:header="720" w:footer="720" w:gutter="0"/>
          <w:cols w:space="720"/>
        </w:sectPr>
      </w:pPr>
    </w:p>
    <w:p w:rsidR="00883464" w:rsidRPr="00D51FCC" w:rsidRDefault="008A19E5">
      <w:pPr>
        <w:spacing w:after="0" w:line="264" w:lineRule="auto"/>
        <w:ind w:left="120"/>
        <w:jc w:val="both"/>
        <w:rPr>
          <w:rFonts w:ascii="Times New Roman" w:hAnsi="Times New Roman" w:cs="Times New Roman"/>
          <w:sz w:val="28"/>
          <w:szCs w:val="28"/>
          <w:lang w:val="ru-RU"/>
        </w:rPr>
      </w:pPr>
      <w:bookmarkStart w:id="4" w:name="_Toc137548640"/>
      <w:bookmarkStart w:id="5" w:name="block-10797427"/>
      <w:bookmarkEnd w:id="2"/>
      <w:bookmarkEnd w:id="4"/>
      <w:r w:rsidRPr="00D51FCC">
        <w:rPr>
          <w:rFonts w:ascii="Times New Roman" w:hAnsi="Times New Roman" w:cs="Times New Roman"/>
          <w:b/>
          <w:color w:val="000000"/>
          <w:sz w:val="28"/>
          <w:szCs w:val="28"/>
          <w:lang w:val="ru-RU"/>
        </w:rPr>
        <w:lastRenderedPageBreak/>
        <w:t>ПЛАНИРУЕМЫЕ РЕЗУЛЬТАТЫ ОСВОЕНИЯ ПРОГРАММЫ ПО ФИЗИЧЕСКОЙ КУЛЬТУРЕ НА УРОВНЕ НАЧАЛЬНОГО ОБЩЕГО ОБРАЗОВАНИЯ</w:t>
      </w:r>
    </w:p>
    <w:p w:rsidR="00883464" w:rsidRPr="00D51FCC" w:rsidRDefault="00883464">
      <w:pPr>
        <w:spacing w:after="0"/>
        <w:ind w:left="120"/>
        <w:rPr>
          <w:rFonts w:ascii="Times New Roman" w:hAnsi="Times New Roman" w:cs="Times New Roman"/>
          <w:sz w:val="24"/>
          <w:szCs w:val="24"/>
          <w:lang w:val="ru-RU"/>
        </w:rPr>
      </w:pPr>
      <w:bookmarkStart w:id="6" w:name="_Toc137548641"/>
      <w:bookmarkEnd w:id="6"/>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ЛИЧНОСТНЫЕ РЕЗУЛЬТАТЫ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1) </w:t>
      </w:r>
      <w:r w:rsidRPr="00D51FCC">
        <w:rPr>
          <w:rFonts w:ascii="Times New Roman" w:hAnsi="Times New Roman" w:cs="Times New Roman"/>
          <w:b/>
          <w:color w:val="000000"/>
          <w:sz w:val="24"/>
          <w:szCs w:val="24"/>
          <w:lang w:val="ru-RU"/>
        </w:rPr>
        <w:t>гражданского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готовность к гуманитарной и волонтёрской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2) </w:t>
      </w:r>
      <w:r w:rsidRPr="00D51FCC">
        <w:rPr>
          <w:rFonts w:ascii="Times New Roman" w:hAnsi="Times New Roman" w:cs="Times New Roman"/>
          <w:b/>
          <w:color w:val="000000"/>
          <w:sz w:val="24"/>
          <w:szCs w:val="24"/>
          <w:lang w:val="ru-RU"/>
        </w:rPr>
        <w:t>патриотического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3) </w:t>
      </w:r>
      <w:r w:rsidRPr="00D51FCC">
        <w:rPr>
          <w:rFonts w:ascii="Times New Roman" w:hAnsi="Times New Roman" w:cs="Times New Roman"/>
          <w:b/>
          <w:color w:val="000000"/>
          <w:sz w:val="24"/>
          <w:szCs w:val="24"/>
          <w:lang w:val="ru-RU"/>
        </w:rPr>
        <w:t>духовно-нравственного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осознание духовных ценностей российского народа;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осознание личного вклада в построение устойчивого будущего;</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4) </w:t>
      </w:r>
      <w:r w:rsidRPr="00D51FCC">
        <w:rPr>
          <w:rFonts w:ascii="Times New Roman" w:hAnsi="Times New Roman" w:cs="Times New Roman"/>
          <w:b/>
          <w:color w:val="000000"/>
          <w:sz w:val="24"/>
          <w:szCs w:val="24"/>
          <w:lang w:val="ru-RU"/>
        </w:rPr>
        <w:t>эстетического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готовность к самовыражению в разных видах искусства, стремление проявлять качества творческой личности;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5) </w:t>
      </w:r>
      <w:r w:rsidRPr="00D51FCC">
        <w:rPr>
          <w:rFonts w:ascii="Times New Roman" w:hAnsi="Times New Roman" w:cs="Times New Roman"/>
          <w:b/>
          <w:color w:val="000000"/>
          <w:sz w:val="24"/>
          <w:szCs w:val="24"/>
          <w:lang w:val="ru-RU"/>
        </w:rPr>
        <w:t>физического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потребность в физическом совершенствовании, занятиях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спортивно-оздоровительной деятельностью;</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6) </w:t>
      </w:r>
      <w:r w:rsidRPr="00D51FCC">
        <w:rPr>
          <w:rFonts w:ascii="Times New Roman" w:hAnsi="Times New Roman" w:cs="Times New Roman"/>
          <w:b/>
          <w:color w:val="000000"/>
          <w:sz w:val="24"/>
          <w:szCs w:val="24"/>
          <w:lang w:val="ru-RU"/>
        </w:rPr>
        <w:t>трудового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7) </w:t>
      </w:r>
      <w:r w:rsidRPr="00D51FCC">
        <w:rPr>
          <w:rFonts w:ascii="Times New Roman" w:hAnsi="Times New Roman" w:cs="Times New Roman"/>
          <w:b/>
          <w:color w:val="000000"/>
          <w:sz w:val="24"/>
          <w:szCs w:val="24"/>
          <w:lang w:val="ru-RU"/>
        </w:rPr>
        <w:t>экологического воспитания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расширение опыта деятельности экологической направленности.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8) </w:t>
      </w:r>
      <w:r w:rsidRPr="00D51FCC">
        <w:rPr>
          <w:rFonts w:ascii="Times New Roman" w:hAnsi="Times New Roman" w:cs="Times New Roman"/>
          <w:b/>
          <w:color w:val="000000"/>
          <w:sz w:val="24"/>
          <w:szCs w:val="24"/>
          <w:lang w:val="ru-RU"/>
        </w:rPr>
        <w:t>ценности научного познания</w:t>
      </w:r>
      <w:r w:rsidRPr="00D51FCC">
        <w:rPr>
          <w:rFonts w:ascii="Times New Roman" w:hAnsi="Times New Roman" w:cs="Times New Roman"/>
          <w:color w:val="000000"/>
          <w:sz w:val="24"/>
          <w:szCs w:val="24"/>
          <w:lang w:val="ru-RU"/>
        </w:rPr>
        <w:t>:</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883464" w:rsidRPr="00D51FCC" w:rsidRDefault="00883464">
      <w:pPr>
        <w:spacing w:after="0"/>
        <w:ind w:left="120"/>
        <w:rPr>
          <w:rFonts w:ascii="Times New Roman" w:hAnsi="Times New Roman" w:cs="Times New Roman"/>
          <w:sz w:val="24"/>
          <w:szCs w:val="24"/>
          <w:lang w:val="ru-RU"/>
        </w:rPr>
      </w:pPr>
      <w:bookmarkStart w:id="7" w:name="_Toc137510620"/>
      <w:bookmarkEnd w:id="7"/>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МЕТАПРЕДМЕТНЫЕ РЕЗУЛЬТАТЫ</w:t>
      </w:r>
    </w:p>
    <w:p w:rsidR="00883464" w:rsidRPr="00D51FCC" w:rsidRDefault="008A19E5">
      <w:pPr>
        <w:spacing w:after="0" w:line="264" w:lineRule="auto"/>
        <w:ind w:firstLine="600"/>
        <w:jc w:val="both"/>
        <w:rPr>
          <w:rFonts w:ascii="Times New Roman" w:hAnsi="Times New Roman" w:cs="Times New Roman"/>
          <w:sz w:val="24"/>
          <w:szCs w:val="24"/>
          <w:lang w:val="ru-RU"/>
        </w:rPr>
      </w:pPr>
      <w:bookmarkStart w:id="8" w:name="_Toc134720971"/>
      <w:bookmarkEnd w:id="8"/>
      <w:r w:rsidRPr="00D51FCC">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Познавательные универсальные учебные действия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 обучающегося будут сформированы </w:t>
      </w:r>
      <w:r w:rsidRPr="00D51FCC">
        <w:rPr>
          <w:rFonts w:ascii="Times New Roman" w:hAnsi="Times New Roman" w:cs="Times New Roman"/>
          <w:i/>
          <w:color w:val="000000"/>
          <w:sz w:val="24"/>
          <w:szCs w:val="24"/>
          <w:lang w:val="ru-RU"/>
        </w:rPr>
        <w:t>следующие базовые логические действия</w:t>
      </w:r>
      <w:r w:rsidRPr="00D51FC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самостоятельно формулировать и актуализировать проблему, рассматривать её всесторонне;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развивать креативное мышление при решении жизненных проблем.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 обучающегося будут сформированы следующие </w:t>
      </w:r>
      <w:r w:rsidRPr="00D51FCC">
        <w:rPr>
          <w:rFonts w:ascii="Times New Roman" w:hAnsi="Times New Roman" w:cs="Times New Roman"/>
          <w:i/>
          <w:color w:val="000000"/>
          <w:sz w:val="24"/>
          <w:szCs w:val="24"/>
          <w:lang w:val="ru-RU"/>
        </w:rPr>
        <w:t>базовые исследовательские действия</w:t>
      </w:r>
      <w:r w:rsidRPr="00D51FC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давать оценку новым ситуациям, оценивать приобретённый опыт;</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 обучающегося будут сформированы следующие </w:t>
      </w:r>
      <w:r w:rsidRPr="00D51FCC">
        <w:rPr>
          <w:rFonts w:ascii="Times New Roman" w:hAnsi="Times New Roman" w:cs="Times New Roman"/>
          <w:i/>
          <w:color w:val="000000"/>
          <w:sz w:val="24"/>
          <w:szCs w:val="24"/>
          <w:lang w:val="ru-RU"/>
        </w:rPr>
        <w:t>умения работать с информацией</w:t>
      </w:r>
      <w:r w:rsidRPr="00D51FC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оценивать достоверность, легитимность информации, её соответствие правовым и морально-этическим нормам;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Коммуникативные универсальные учебные действия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осуществлять коммуникации во всех сферах жизни;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аргументированно вести диалог, уметь смягчать конфликтные ситуации;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Регулятивные универсальные учебные действия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 обучающегося будут сформированы следующие умения </w:t>
      </w:r>
      <w:r w:rsidRPr="00D51FCC">
        <w:rPr>
          <w:rFonts w:ascii="Times New Roman" w:hAnsi="Times New Roman" w:cs="Times New Roman"/>
          <w:i/>
          <w:color w:val="000000"/>
          <w:sz w:val="24"/>
          <w:szCs w:val="24"/>
          <w:lang w:val="ru-RU"/>
        </w:rPr>
        <w:t>самоорганизации</w:t>
      </w:r>
      <w:r w:rsidRPr="00D51FCC">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давать оценку новым ситуациям;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оценивать приобретённый опыт;</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постоянно повышать свой образовательный и культурный уровень;</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У обучающегося будут сформированы следующие умения </w:t>
      </w:r>
      <w:r w:rsidRPr="00D51FCC">
        <w:rPr>
          <w:rFonts w:ascii="Times New Roman" w:hAnsi="Times New Roman" w:cs="Times New Roman"/>
          <w:i/>
          <w:color w:val="000000"/>
          <w:sz w:val="24"/>
          <w:szCs w:val="24"/>
          <w:lang w:val="ru-RU"/>
        </w:rPr>
        <w:t>самоконтроля, принятия себя и других</w:t>
      </w:r>
      <w:r w:rsidRPr="00D51FCC">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принимать себя, понимая свои недостатки и достоинства;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признавать своё право и право других на ошибки;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развивать способность понимать мир с позиции другого человека.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 xml:space="preserve">У обучающегося будут сформированы следующие умения </w:t>
      </w:r>
      <w:r w:rsidRPr="00D51FCC">
        <w:rPr>
          <w:rFonts w:ascii="Times New Roman" w:hAnsi="Times New Roman" w:cs="Times New Roman"/>
          <w:i/>
          <w:color w:val="000000"/>
          <w:sz w:val="24"/>
          <w:szCs w:val="24"/>
          <w:lang w:val="ru-RU"/>
        </w:rPr>
        <w:t>совместной деятельности</w:t>
      </w:r>
      <w:r w:rsidRPr="00D51FCC">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883464" w:rsidRPr="00D51FCC" w:rsidRDefault="00883464">
      <w:pPr>
        <w:spacing w:after="0"/>
        <w:ind w:left="120"/>
        <w:rPr>
          <w:rFonts w:ascii="Times New Roman" w:hAnsi="Times New Roman" w:cs="Times New Roman"/>
          <w:sz w:val="24"/>
          <w:szCs w:val="24"/>
          <w:lang w:val="ru-RU"/>
        </w:rPr>
      </w:pPr>
      <w:bookmarkStart w:id="9" w:name="_Toc137510621"/>
      <w:bookmarkEnd w:id="9"/>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ПРЕДМЕТНЫЕ РЕЗУЛЬТАТЫ</w:t>
      </w: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 концу обучения </w:t>
      </w:r>
      <w:r w:rsidRPr="00D51FCC">
        <w:rPr>
          <w:rFonts w:ascii="Times New Roman" w:hAnsi="Times New Roman" w:cs="Times New Roman"/>
          <w:b/>
          <w:i/>
          <w:color w:val="000000"/>
          <w:sz w:val="24"/>
          <w:szCs w:val="24"/>
          <w:lang w:val="ru-RU"/>
        </w:rPr>
        <w:t>в 10 классе</w:t>
      </w:r>
      <w:r w:rsidRPr="00D51FCC">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 xml:space="preserve">Раздел «Знания о физической культуре»: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Раздел «Организация самостоятельных занятий»: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Раздел «Физическое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883464" w:rsidRPr="00D51FCC" w:rsidRDefault="00883464">
      <w:pPr>
        <w:spacing w:after="0" w:line="264" w:lineRule="auto"/>
        <w:ind w:left="120"/>
        <w:jc w:val="both"/>
        <w:rPr>
          <w:rFonts w:ascii="Times New Roman" w:hAnsi="Times New Roman" w:cs="Times New Roman"/>
          <w:sz w:val="24"/>
          <w:szCs w:val="24"/>
          <w:lang w:val="ru-RU"/>
        </w:rPr>
      </w:pPr>
    </w:p>
    <w:p w:rsidR="00883464" w:rsidRPr="00D51FCC" w:rsidRDefault="008A19E5">
      <w:pPr>
        <w:spacing w:after="0" w:line="264" w:lineRule="auto"/>
        <w:ind w:left="12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К концу обучения </w:t>
      </w:r>
      <w:r w:rsidRPr="00D51FCC">
        <w:rPr>
          <w:rFonts w:ascii="Times New Roman" w:hAnsi="Times New Roman" w:cs="Times New Roman"/>
          <w:b/>
          <w:i/>
          <w:color w:val="000000"/>
          <w:sz w:val="24"/>
          <w:szCs w:val="24"/>
          <w:lang w:val="ru-RU"/>
        </w:rPr>
        <w:t>в 11 классе</w:t>
      </w:r>
      <w:r w:rsidRPr="00D51FCC">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 xml:space="preserve">Раздел «Знания о физической культуре»: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Раздел «Организация самостоятельных занятий»:</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b/>
          <w:i/>
          <w:color w:val="000000"/>
          <w:sz w:val="24"/>
          <w:szCs w:val="24"/>
          <w:lang w:val="ru-RU"/>
        </w:rPr>
        <w:t>Раздел «Физическое совершенствование»:</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883464" w:rsidRPr="00D51FCC" w:rsidRDefault="008A19E5">
      <w:pPr>
        <w:spacing w:after="0" w:line="264" w:lineRule="auto"/>
        <w:ind w:firstLine="600"/>
        <w:jc w:val="both"/>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883464" w:rsidRPr="00D51FCC" w:rsidRDefault="00883464">
      <w:pPr>
        <w:rPr>
          <w:rFonts w:ascii="Times New Roman" w:hAnsi="Times New Roman" w:cs="Times New Roman"/>
          <w:sz w:val="24"/>
          <w:szCs w:val="24"/>
          <w:lang w:val="ru-RU"/>
        </w:rPr>
        <w:sectPr w:rsidR="00883464" w:rsidRPr="00D51FCC">
          <w:pgSz w:w="11906" w:h="16383"/>
          <w:pgMar w:top="1134" w:right="850" w:bottom="1134" w:left="1701" w:header="720" w:footer="720" w:gutter="0"/>
          <w:cols w:space="720"/>
        </w:sectPr>
      </w:pPr>
    </w:p>
    <w:p w:rsidR="002E397F" w:rsidRDefault="002E397F" w:rsidP="002E397F">
      <w:pPr>
        <w:spacing w:after="0"/>
        <w:ind w:left="120"/>
      </w:pPr>
      <w:bookmarkStart w:id="10" w:name="block-10797426"/>
      <w:bookmarkEnd w:id="5"/>
      <w:r>
        <w:rPr>
          <w:rFonts w:ascii="Times New Roman" w:hAnsi="Times New Roman"/>
          <w:b/>
          <w:color w:val="000000"/>
          <w:sz w:val="28"/>
        </w:rPr>
        <w:lastRenderedPageBreak/>
        <w:t xml:space="preserve">ТЕМАТИЧЕСКОЕ ПЛАНИРОВАНИЕ </w:t>
      </w:r>
    </w:p>
    <w:p w:rsidR="002E397F" w:rsidRDefault="002E397F" w:rsidP="002E39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2E397F" w:rsidTr="002E397F">
        <w:trPr>
          <w:trHeight w:val="144"/>
          <w:tblCellSpacing w:w="20" w:type="nil"/>
        </w:trPr>
        <w:tc>
          <w:tcPr>
            <w:tcW w:w="1120" w:type="dxa"/>
            <w:vMerge w:val="restart"/>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 п/п </w:t>
            </w:r>
          </w:p>
          <w:p w:rsidR="002E397F" w:rsidRDefault="002E397F" w:rsidP="002E397F">
            <w:pPr>
              <w:spacing w:after="0"/>
              <w:ind w:left="135"/>
            </w:pPr>
          </w:p>
        </w:tc>
        <w:tc>
          <w:tcPr>
            <w:tcW w:w="4591" w:type="dxa"/>
            <w:vMerge w:val="restart"/>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Наименование разделов и тем программы </w:t>
            </w:r>
          </w:p>
          <w:p w:rsidR="002E397F" w:rsidRDefault="002E397F" w:rsidP="002E397F">
            <w:pPr>
              <w:spacing w:after="0"/>
              <w:ind w:left="135"/>
            </w:pPr>
          </w:p>
        </w:tc>
        <w:tc>
          <w:tcPr>
            <w:tcW w:w="0" w:type="auto"/>
            <w:gridSpan w:val="3"/>
            <w:tcMar>
              <w:top w:w="50" w:type="dxa"/>
              <w:left w:w="100" w:type="dxa"/>
            </w:tcMar>
            <w:vAlign w:val="center"/>
          </w:tcPr>
          <w:p w:rsidR="002E397F" w:rsidRDefault="002E397F" w:rsidP="002E397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Электронные (цифровые) образовательные ресурсы </w:t>
            </w:r>
          </w:p>
          <w:p w:rsidR="002E397F" w:rsidRDefault="002E397F" w:rsidP="002E397F">
            <w:pPr>
              <w:spacing w:after="0"/>
              <w:ind w:left="135"/>
            </w:pPr>
          </w:p>
        </w:tc>
      </w:tr>
      <w:tr w:rsidR="002E397F" w:rsidTr="002E397F">
        <w:trPr>
          <w:trHeight w:val="144"/>
          <w:tblCellSpacing w:w="20" w:type="nil"/>
        </w:trPr>
        <w:tc>
          <w:tcPr>
            <w:tcW w:w="0" w:type="auto"/>
            <w:vMerge/>
            <w:tcBorders>
              <w:top w:val="nil"/>
            </w:tcBorders>
            <w:tcMar>
              <w:top w:w="50" w:type="dxa"/>
              <w:left w:w="100" w:type="dxa"/>
            </w:tcMar>
          </w:tcPr>
          <w:p w:rsidR="002E397F" w:rsidRDefault="002E397F" w:rsidP="002E397F"/>
        </w:tc>
        <w:tc>
          <w:tcPr>
            <w:tcW w:w="0" w:type="auto"/>
            <w:vMerge/>
            <w:tcBorders>
              <w:top w:val="nil"/>
            </w:tcBorders>
            <w:tcMar>
              <w:top w:w="50" w:type="dxa"/>
              <w:left w:w="100" w:type="dxa"/>
            </w:tcMar>
          </w:tcPr>
          <w:p w:rsidR="002E397F" w:rsidRDefault="002E397F" w:rsidP="002E397F"/>
        </w:tc>
        <w:tc>
          <w:tcPr>
            <w:tcW w:w="1563" w:type="dxa"/>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Всего </w:t>
            </w:r>
          </w:p>
          <w:p w:rsidR="002E397F" w:rsidRDefault="002E397F" w:rsidP="002E397F">
            <w:pPr>
              <w:spacing w:after="0"/>
              <w:ind w:left="135"/>
            </w:pPr>
          </w:p>
        </w:tc>
        <w:tc>
          <w:tcPr>
            <w:tcW w:w="1841" w:type="dxa"/>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Контрольные работы </w:t>
            </w:r>
          </w:p>
          <w:p w:rsidR="002E397F" w:rsidRDefault="002E397F" w:rsidP="002E397F">
            <w:pPr>
              <w:spacing w:after="0"/>
              <w:ind w:left="135"/>
            </w:pPr>
          </w:p>
        </w:tc>
        <w:tc>
          <w:tcPr>
            <w:tcW w:w="1910" w:type="dxa"/>
            <w:tcMar>
              <w:top w:w="50" w:type="dxa"/>
              <w:left w:w="100" w:type="dxa"/>
            </w:tcMar>
            <w:vAlign w:val="center"/>
          </w:tcPr>
          <w:p w:rsidR="002E397F" w:rsidRDefault="002E397F" w:rsidP="002E397F">
            <w:pPr>
              <w:spacing w:after="0"/>
              <w:ind w:left="135"/>
            </w:pPr>
            <w:r>
              <w:rPr>
                <w:rFonts w:ascii="Times New Roman" w:hAnsi="Times New Roman"/>
                <w:b/>
                <w:color w:val="000000"/>
                <w:sz w:val="24"/>
              </w:rPr>
              <w:t xml:space="preserve">Практические работы </w:t>
            </w:r>
          </w:p>
          <w:p w:rsidR="002E397F" w:rsidRDefault="002E397F" w:rsidP="002E397F">
            <w:pPr>
              <w:spacing w:after="0"/>
              <w:ind w:left="135"/>
            </w:pPr>
          </w:p>
        </w:tc>
        <w:tc>
          <w:tcPr>
            <w:tcW w:w="0" w:type="auto"/>
            <w:vMerge/>
            <w:tcBorders>
              <w:top w:val="nil"/>
            </w:tcBorders>
            <w:tcMar>
              <w:top w:w="50" w:type="dxa"/>
              <w:left w:w="100" w:type="dxa"/>
            </w:tcMar>
          </w:tcPr>
          <w:p w:rsidR="002E397F" w:rsidRDefault="002E397F" w:rsidP="002E397F"/>
        </w:tc>
      </w:tr>
      <w:tr w:rsidR="002E397F" w:rsidRPr="00FF20EC" w:rsidTr="002E397F">
        <w:trPr>
          <w:trHeight w:val="144"/>
          <w:tblCellSpacing w:w="20" w:type="nil"/>
        </w:trPr>
        <w:tc>
          <w:tcPr>
            <w:tcW w:w="0" w:type="auto"/>
            <w:gridSpan w:val="6"/>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b/>
                <w:color w:val="000000"/>
                <w:sz w:val="24"/>
                <w:lang w:val="ru-RU"/>
              </w:rPr>
              <w:t>Раздел 1.</w:t>
            </w:r>
            <w:r w:rsidRPr="00FF20EC">
              <w:rPr>
                <w:rFonts w:ascii="Times New Roman" w:hAnsi="Times New Roman"/>
                <w:color w:val="000000"/>
                <w:sz w:val="24"/>
                <w:lang w:val="ru-RU"/>
              </w:rPr>
              <w:t xml:space="preserve"> </w:t>
            </w:r>
            <w:r w:rsidRPr="00FF20EC">
              <w:rPr>
                <w:rFonts w:ascii="Times New Roman" w:hAnsi="Times New Roman"/>
                <w:b/>
                <w:color w:val="000000"/>
                <w:sz w:val="24"/>
                <w:lang w:val="ru-RU"/>
              </w:rPr>
              <w:t>Знания о физической культуре</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1.1</w:t>
            </w:r>
          </w:p>
        </w:tc>
        <w:tc>
          <w:tcPr>
            <w:tcW w:w="4591" w:type="dxa"/>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color w:val="000000"/>
                <w:sz w:val="24"/>
                <w:lang w:val="ru-RU"/>
              </w:rPr>
              <w:t>Физическая культура как социальное явление</w:t>
            </w:r>
          </w:p>
        </w:tc>
        <w:tc>
          <w:tcPr>
            <w:tcW w:w="1563" w:type="dxa"/>
            <w:tcMar>
              <w:top w:w="50" w:type="dxa"/>
              <w:left w:w="100" w:type="dxa"/>
            </w:tcMar>
            <w:vAlign w:val="center"/>
          </w:tcPr>
          <w:p w:rsidR="002E397F" w:rsidRPr="00FF20EC" w:rsidRDefault="002E397F" w:rsidP="002E397F">
            <w:pPr>
              <w:spacing w:after="0"/>
              <w:ind w:left="135"/>
              <w:jc w:val="center"/>
              <w:rPr>
                <w:lang w:val="ru-RU"/>
              </w:rPr>
            </w:pPr>
            <w:r w:rsidRPr="00FF20EC">
              <w:rPr>
                <w:rFonts w:ascii="Times New Roman" w:hAnsi="Times New Roman"/>
                <w:color w:val="000000"/>
                <w:sz w:val="24"/>
                <w:lang w:val="ru-RU"/>
              </w:rPr>
              <w:t xml:space="preserve"> </w:t>
            </w:r>
            <w:r>
              <w:rPr>
                <w:rFonts w:ascii="Times New Roman" w:hAnsi="Times New Roman"/>
                <w:color w:val="000000"/>
                <w:sz w:val="24"/>
                <w:lang w:val="ru-RU"/>
              </w:rPr>
              <w:t>3</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1.2</w:t>
            </w:r>
          </w:p>
        </w:tc>
        <w:tc>
          <w:tcPr>
            <w:tcW w:w="4591" w:type="dxa"/>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color w:val="000000"/>
                <w:sz w:val="24"/>
                <w:lang w:val="ru-RU"/>
              </w:rPr>
              <w:t>Физическая культура как средство укрепления здоровья человека</w:t>
            </w:r>
          </w:p>
        </w:tc>
        <w:tc>
          <w:tcPr>
            <w:tcW w:w="1563" w:type="dxa"/>
            <w:tcMar>
              <w:top w:w="50" w:type="dxa"/>
              <w:left w:w="100" w:type="dxa"/>
            </w:tcMar>
            <w:vAlign w:val="center"/>
          </w:tcPr>
          <w:p w:rsidR="002E397F" w:rsidRPr="00FF20EC" w:rsidRDefault="002E397F" w:rsidP="002E397F">
            <w:pPr>
              <w:spacing w:after="0"/>
              <w:ind w:left="135"/>
              <w:jc w:val="center"/>
              <w:rPr>
                <w:lang w:val="ru-RU"/>
              </w:rPr>
            </w:pPr>
            <w:r w:rsidRPr="00FF20EC">
              <w:rPr>
                <w:rFonts w:ascii="Times New Roman" w:hAnsi="Times New Roman"/>
                <w:color w:val="000000"/>
                <w:sz w:val="24"/>
                <w:lang w:val="ru-RU"/>
              </w:rPr>
              <w:t xml:space="preserve"> </w:t>
            </w:r>
            <w:r>
              <w:rPr>
                <w:rFonts w:ascii="Times New Roman" w:hAnsi="Times New Roman"/>
                <w:color w:val="000000"/>
                <w:sz w:val="24"/>
                <w:lang w:val="ru-RU"/>
              </w:rPr>
              <w:t>2</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Tr="002E397F">
        <w:trPr>
          <w:trHeight w:val="144"/>
          <w:tblCellSpacing w:w="20" w:type="nil"/>
        </w:trPr>
        <w:tc>
          <w:tcPr>
            <w:tcW w:w="0" w:type="auto"/>
            <w:gridSpan w:val="2"/>
            <w:tcMar>
              <w:top w:w="50" w:type="dxa"/>
              <w:left w:w="100" w:type="dxa"/>
            </w:tcMar>
            <w:vAlign w:val="center"/>
          </w:tcPr>
          <w:p w:rsidR="002E397F" w:rsidRDefault="002E397F" w:rsidP="002E39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397F" w:rsidRDefault="002E397F" w:rsidP="002E397F"/>
        </w:tc>
      </w:tr>
      <w:tr w:rsidR="002E397F" w:rsidRPr="00FF20EC" w:rsidTr="002E397F">
        <w:trPr>
          <w:trHeight w:val="144"/>
          <w:tblCellSpacing w:w="20" w:type="nil"/>
        </w:trPr>
        <w:tc>
          <w:tcPr>
            <w:tcW w:w="0" w:type="auto"/>
            <w:gridSpan w:val="6"/>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b/>
                <w:color w:val="000000"/>
                <w:sz w:val="24"/>
                <w:lang w:val="ru-RU"/>
              </w:rPr>
              <w:t>Раздел 2.</w:t>
            </w:r>
            <w:r w:rsidRPr="00FF20EC">
              <w:rPr>
                <w:rFonts w:ascii="Times New Roman" w:hAnsi="Times New Roman"/>
                <w:color w:val="000000"/>
                <w:sz w:val="24"/>
                <w:lang w:val="ru-RU"/>
              </w:rPr>
              <w:t xml:space="preserve"> </w:t>
            </w:r>
            <w:r w:rsidRPr="00FF20EC">
              <w:rPr>
                <w:rFonts w:ascii="Times New Roman" w:hAnsi="Times New Roman"/>
                <w:b/>
                <w:color w:val="000000"/>
                <w:sz w:val="24"/>
                <w:lang w:val="ru-RU"/>
              </w:rPr>
              <w:t>Способы самостоятельной двигательной деятельности</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2.1</w:t>
            </w:r>
          </w:p>
        </w:tc>
        <w:tc>
          <w:tcPr>
            <w:tcW w:w="4591" w:type="dxa"/>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1563" w:type="dxa"/>
            <w:tcMar>
              <w:top w:w="50" w:type="dxa"/>
              <w:left w:w="100" w:type="dxa"/>
            </w:tcMar>
            <w:vAlign w:val="center"/>
          </w:tcPr>
          <w:p w:rsidR="002E397F" w:rsidRDefault="002E397F" w:rsidP="002E397F">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Tr="002E397F">
        <w:trPr>
          <w:trHeight w:val="144"/>
          <w:tblCellSpacing w:w="20" w:type="nil"/>
        </w:trPr>
        <w:tc>
          <w:tcPr>
            <w:tcW w:w="0" w:type="auto"/>
            <w:gridSpan w:val="2"/>
            <w:tcMar>
              <w:top w:w="50" w:type="dxa"/>
              <w:left w:w="100" w:type="dxa"/>
            </w:tcMar>
            <w:vAlign w:val="center"/>
          </w:tcPr>
          <w:p w:rsidR="002E397F" w:rsidRDefault="002E397F" w:rsidP="002E39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E397F" w:rsidRDefault="002E397F" w:rsidP="002E397F"/>
        </w:tc>
      </w:tr>
      <w:tr w:rsidR="002E397F" w:rsidTr="002E397F">
        <w:trPr>
          <w:trHeight w:val="453"/>
          <w:tblCellSpacing w:w="20" w:type="nil"/>
        </w:trPr>
        <w:tc>
          <w:tcPr>
            <w:tcW w:w="0" w:type="auto"/>
            <w:gridSpan w:val="6"/>
            <w:tcMar>
              <w:top w:w="50" w:type="dxa"/>
              <w:left w:w="100" w:type="dxa"/>
            </w:tcMar>
            <w:vAlign w:val="center"/>
          </w:tcPr>
          <w:p w:rsidR="002E397F" w:rsidRDefault="002E397F" w:rsidP="002E397F">
            <w:pPr>
              <w:spacing w:after="0"/>
              <w:ind w:left="135"/>
            </w:pPr>
            <w:r>
              <w:rPr>
                <w:rFonts w:ascii="Times New Roman" w:hAnsi="Times New Roman"/>
                <w:b/>
                <w:color w:val="000000"/>
                <w:sz w:val="24"/>
              </w:rPr>
              <w:t>ФИЗИЧЕСКОЕ СОВЕРШЕНСТВОВАНИЕ</w:t>
            </w:r>
          </w:p>
        </w:tc>
      </w:tr>
      <w:tr w:rsidR="002E397F" w:rsidTr="002E397F">
        <w:trPr>
          <w:trHeight w:val="501"/>
          <w:tblCellSpacing w:w="20" w:type="nil"/>
        </w:trPr>
        <w:tc>
          <w:tcPr>
            <w:tcW w:w="0" w:type="auto"/>
            <w:gridSpan w:val="6"/>
            <w:tcMar>
              <w:top w:w="50" w:type="dxa"/>
              <w:left w:w="100" w:type="dxa"/>
            </w:tcMar>
            <w:vAlign w:val="center"/>
          </w:tcPr>
          <w:p w:rsidR="002E397F" w:rsidRDefault="002E397F" w:rsidP="002E39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2E397F" w:rsidRPr="002E397F" w:rsidTr="002E397F">
        <w:trPr>
          <w:trHeight w:val="70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1.1</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4</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Tr="002E397F">
        <w:trPr>
          <w:trHeight w:val="729"/>
          <w:tblCellSpacing w:w="20" w:type="nil"/>
        </w:trPr>
        <w:tc>
          <w:tcPr>
            <w:tcW w:w="0" w:type="auto"/>
            <w:gridSpan w:val="2"/>
            <w:tcMar>
              <w:top w:w="50" w:type="dxa"/>
              <w:left w:w="100" w:type="dxa"/>
            </w:tcMar>
            <w:vAlign w:val="center"/>
          </w:tcPr>
          <w:p w:rsidR="002E397F" w:rsidRDefault="002E397F" w:rsidP="002E39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2E397F" w:rsidRDefault="002E397F" w:rsidP="002E397F"/>
        </w:tc>
      </w:tr>
      <w:tr w:rsidR="002E397F" w:rsidTr="002E397F">
        <w:trPr>
          <w:trHeight w:val="513"/>
          <w:tblCellSpacing w:w="20" w:type="nil"/>
        </w:trPr>
        <w:tc>
          <w:tcPr>
            <w:tcW w:w="0" w:type="auto"/>
            <w:gridSpan w:val="6"/>
            <w:tcMar>
              <w:top w:w="50" w:type="dxa"/>
              <w:left w:w="100" w:type="dxa"/>
            </w:tcMar>
            <w:vAlign w:val="center"/>
          </w:tcPr>
          <w:p w:rsidR="002E397F" w:rsidRDefault="002E397F" w:rsidP="002E397F">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2.1</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Модуль «Спортивные игры». Футбол</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2.2</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Модуль «Спортивные игры». Баскетбол</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2.3</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Модуль «Спортивные игры». Волейбол</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Tr="002E397F">
        <w:trPr>
          <w:trHeight w:val="144"/>
          <w:tblCellSpacing w:w="20" w:type="nil"/>
        </w:trPr>
        <w:tc>
          <w:tcPr>
            <w:tcW w:w="0" w:type="auto"/>
            <w:gridSpan w:val="2"/>
            <w:tcMar>
              <w:top w:w="50" w:type="dxa"/>
              <w:left w:w="100" w:type="dxa"/>
            </w:tcMar>
            <w:vAlign w:val="center"/>
          </w:tcPr>
          <w:p w:rsidR="002E397F" w:rsidRDefault="002E397F" w:rsidP="002E39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2E397F" w:rsidRDefault="002E397F" w:rsidP="002E397F"/>
        </w:tc>
      </w:tr>
      <w:tr w:rsidR="002E397F" w:rsidRPr="00FF20EC" w:rsidTr="002E397F">
        <w:trPr>
          <w:trHeight w:val="144"/>
          <w:tblCellSpacing w:w="20" w:type="nil"/>
        </w:trPr>
        <w:tc>
          <w:tcPr>
            <w:tcW w:w="0" w:type="auto"/>
            <w:gridSpan w:val="6"/>
            <w:tcMar>
              <w:top w:w="50" w:type="dxa"/>
              <w:left w:w="100" w:type="dxa"/>
            </w:tcMar>
            <w:vAlign w:val="center"/>
          </w:tcPr>
          <w:p w:rsidR="002E397F" w:rsidRPr="00FF20EC" w:rsidRDefault="002E397F" w:rsidP="002E397F">
            <w:pPr>
              <w:spacing w:after="0"/>
              <w:ind w:left="135"/>
              <w:rPr>
                <w:lang w:val="ru-RU"/>
              </w:rPr>
            </w:pPr>
            <w:r>
              <w:rPr>
                <w:rFonts w:ascii="Times New Roman" w:hAnsi="Times New Roman"/>
                <w:b/>
                <w:color w:val="000000"/>
                <w:sz w:val="24"/>
                <w:lang w:val="ru-RU"/>
              </w:rPr>
              <w:t>Раздел 3</w:t>
            </w:r>
            <w:r w:rsidRPr="00FF20EC">
              <w:rPr>
                <w:rFonts w:ascii="Times New Roman" w:hAnsi="Times New Roman"/>
                <w:b/>
                <w:color w:val="000000"/>
                <w:sz w:val="24"/>
                <w:lang w:val="ru-RU"/>
              </w:rPr>
              <w:t>.</w:t>
            </w:r>
            <w:r w:rsidRPr="00FF20EC">
              <w:rPr>
                <w:rFonts w:ascii="Times New Roman" w:hAnsi="Times New Roman"/>
                <w:color w:val="000000"/>
                <w:sz w:val="24"/>
                <w:lang w:val="ru-RU"/>
              </w:rPr>
              <w:t xml:space="preserve"> </w:t>
            </w:r>
            <w:r w:rsidRPr="00FF20EC">
              <w:rPr>
                <w:rFonts w:ascii="Times New Roman" w:hAnsi="Times New Roman"/>
                <w:b/>
                <w:color w:val="000000"/>
                <w:sz w:val="24"/>
                <w:lang w:val="ru-RU"/>
              </w:rPr>
              <w:t>Модуль «Спортивная и физическая подготовка»</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3.1</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Спортивная подготовка</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9</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RPr="002E397F" w:rsidTr="002E397F">
        <w:trPr>
          <w:trHeight w:val="144"/>
          <w:tblCellSpacing w:w="20" w:type="nil"/>
        </w:trPr>
        <w:tc>
          <w:tcPr>
            <w:tcW w:w="1120" w:type="dxa"/>
            <w:tcMar>
              <w:top w:w="50" w:type="dxa"/>
              <w:left w:w="100" w:type="dxa"/>
            </w:tcMar>
            <w:vAlign w:val="center"/>
          </w:tcPr>
          <w:p w:rsidR="002E397F" w:rsidRDefault="002E397F" w:rsidP="002E397F">
            <w:pPr>
              <w:spacing w:after="0"/>
            </w:pPr>
            <w:r>
              <w:rPr>
                <w:rFonts w:ascii="Times New Roman" w:hAnsi="Times New Roman"/>
                <w:color w:val="000000"/>
                <w:sz w:val="24"/>
              </w:rPr>
              <w:t>3.2</w:t>
            </w:r>
          </w:p>
        </w:tc>
        <w:tc>
          <w:tcPr>
            <w:tcW w:w="4591" w:type="dxa"/>
            <w:tcMar>
              <w:top w:w="50" w:type="dxa"/>
              <w:left w:w="100" w:type="dxa"/>
            </w:tcMar>
            <w:vAlign w:val="center"/>
          </w:tcPr>
          <w:p w:rsidR="002E397F" w:rsidRDefault="002E397F" w:rsidP="002E397F">
            <w:pPr>
              <w:spacing w:after="0"/>
              <w:ind w:left="135"/>
            </w:pPr>
            <w:r>
              <w:rPr>
                <w:rFonts w:ascii="Times New Roman" w:hAnsi="Times New Roman"/>
                <w:color w:val="000000"/>
                <w:sz w:val="24"/>
              </w:rPr>
              <w:t>Базовая физическая подготовка</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2E397F" w:rsidRDefault="002E397F" w:rsidP="002E397F">
            <w:pPr>
              <w:spacing w:after="0"/>
              <w:ind w:left="135"/>
              <w:jc w:val="center"/>
            </w:pPr>
          </w:p>
        </w:tc>
        <w:tc>
          <w:tcPr>
            <w:tcW w:w="1910" w:type="dxa"/>
            <w:tcMar>
              <w:top w:w="50" w:type="dxa"/>
              <w:left w:w="100" w:type="dxa"/>
            </w:tcMar>
            <w:vAlign w:val="center"/>
          </w:tcPr>
          <w:p w:rsidR="002E397F" w:rsidRDefault="002E397F" w:rsidP="002E397F">
            <w:pPr>
              <w:spacing w:after="0"/>
              <w:ind w:left="135"/>
              <w:jc w:val="center"/>
            </w:pPr>
          </w:p>
        </w:tc>
        <w:tc>
          <w:tcPr>
            <w:tcW w:w="2694" w:type="dxa"/>
            <w:tcMar>
              <w:top w:w="50" w:type="dxa"/>
              <w:left w:w="100" w:type="dxa"/>
            </w:tcMar>
            <w:vAlign w:val="center"/>
          </w:tcPr>
          <w:p w:rsidR="002E397F" w:rsidRDefault="002E397F" w:rsidP="002E397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2E397F" w:rsidRPr="002E397F" w:rsidRDefault="002E397F" w:rsidP="002E397F">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2E397F" w:rsidTr="002E397F">
        <w:trPr>
          <w:trHeight w:val="144"/>
          <w:tblCellSpacing w:w="20" w:type="nil"/>
        </w:trPr>
        <w:tc>
          <w:tcPr>
            <w:tcW w:w="0" w:type="auto"/>
            <w:gridSpan w:val="2"/>
            <w:tcMar>
              <w:top w:w="50" w:type="dxa"/>
              <w:left w:w="100" w:type="dxa"/>
            </w:tcMar>
            <w:vAlign w:val="center"/>
          </w:tcPr>
          <w:p w:rsidR="002E397F" w:rsidRDefault="002E397F" w:rsidP="002E397F">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E397F" w:rsidRDefault="002E397F" w:rsidP="002E397F"/>
        </w:tc>
      </w:tr>
      <w:tr w:rsidR="002E397F" w:rsidTr="002E397F">
        <w:trPr>
          <w:trHeight w:val="144"/>
          <w:tblCellSpacing w:w="20" w:type="nil"/>
        </w:trPr>
        <w:tc>
          <w:tcPr>
            <w:tcW w:w="0" w:type="auto"/>
            <w:gridSpan w:val="2"/>
            <w:tcMar>
              <w:top w:w="50" w:type="dxa"/>
              <w:left w:w="100" w:type="dxa"/>
            </w:tcMar>
            <w:vAlign w:val="center"/>
          </w:tcPr>
          <w:p w:rsidR="002E397F" w:rsidRPr="00FF20EC" w:rsidRDefault="002E397F" w:rsidP="002E397F">
            <w:pPr>
              <w:spacing w:after="0"/>
              <w:ind w:left="135"/>
              <w:rPr>
                <w:lang w:val="ru-RU"/>
              </w:rPr>
            </w:pPr>
            <w:r w:rsidRPr="00FF20E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397F" w:rsidRDefault="002E397F" w:rsidP="002E397F">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E397F" w:rsidRDefault="002E397F" w:rsidP="002E397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2E397F" w:rsidRDefault="002E397F" w:rsidP="002E397F"/>
        </w:tc>
      </w:tr>
    </w:tbl>
    <w:p w:rsidR="002E397F" w:rsidRPr="002E397F" w:rsidRDefault="002E397F" w:rsidP="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Pr="002E397F" w:rsidRDefault="002E397F">
      <w:pPr>
        <w:spacing w:after="0"/>
        <w:ind w:left="120"/>
        <w:rPr>
          <w:rFonts w:ascii="Times New Roman" w:hAnsi="Times New Roman" w:cs="Times New Roman"/>
          <w:b/>
          <w:color w:val="000000"/>
          <w:sz w:val="28"/>
          <w:szCs w:val="28"/>
          <w:lang w:val="ru-RU"/>
        </w:rPr>
      </w:pPr>
    </w:p>
    <w:p w:rsidR="002E397F" w:rsidRDefault="002E397F" w:rsidP="002E397F">
      <w:pPr>
        <w:spacing w:after="0"/>
        <w:rPr>
          <w:rFonts w:ascii="Times New Roman" w:hAnsi="Times New Roman" w:cs="Times New Roman"/>
          <w:b/>
          <w:color w:val="000000"/>
          <w:sz w:val="28"/>
          <w:szCs w:val="28"/>
          <w:lang w:val="ru-RU"/>
        </w:rPr>
      </w:pPr>
    </w:p>
    <w:p w:rsidR="00883464" w:rsidRPr="00D51FCC" w:rsidRDefault="002E397F" w:rsidP="002E397F">
      <w:pPr>
        <w:spacing w:after="0"/>
        <w:rPr>
          <w:rFonts w:ascii="Times New Roman" w:hAnsi="Times New Roman" w:cs="Times New Roman"/>
          <w:sz w:val="28"/>
          <w:szCs w:val="28"/>
        </w:rPr>
      </w:pPr>
      <w:r>
        <w:rPr>
          <w:rFonts w:ascii="Times New Roman" w:hAnsi="Times New Roman" w:cs="Times New Roman"/>
          <w:b/>
          <w:color w:val="000000"/>
          <w:sz w:val="28"/>
          <w:szCs w:val="28"/>
          <w:lang w:val="ru-RU"/>
        </w:rPr>
        <w:lastRenderedPageBreak/>
        <w:t xml:space="preserve">    </w:t>
      </w:r>
      <w:r w:rsidR="008A19E5" w:rsidRPr="00D51FCC">
        <w:rPr>
          <w:rFonts w:ascii="Times New Roman" w:hAnsi="Times New Roman" w:cs="Times New Roman"/>
          <w:b/>
          <w:color w:val="000000"/>
          <w:sz w:val="28"/>
          <w:szCs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83464" w:rsidRPr="00D51FCC" w:rsidTr="0038453C">
        <w:trPr>
          <w:trHeight w:val="144"/>
          <w:tblCellSpacing w:w="20" w:type="nil"/>
        </w:trPr>
        <w:tc>
          <w:tcPr>
            <w:tcW w:w="1120"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 п/п </w:t>
            </w:r>
          </w:p>
          <w:p w:rsidR="00883464" w:rsidRPr="00D51FCC" w:rsidRDefault="00883464">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Наименование разделов и тем программы </w:t>
            </w:r>
          </w:p>
          <w:p w:rsidR="00883464" w:rsidRPr="00D51FCC" w:rsidRDefault="0088346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b/>
                <w:color w:val="000000"/>
                <w:sz w:val="24"/>
                <w:szCs w:val="24"/>
              </w:rPr>
              <w:t>Количество часов</w:t>
            </w:r>
          </w:p>
        </w:tc>
        <w:tc>
          <w:tcPr>
            <w:tcW w:w="2694"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Электронные (цифровые) образовательные ресурсы </w:t>
            </w:r>
          </w:p>
          <w:p w:rsidR="00883464" w:rsidRPr="00D51FCC" w:rsidRDefault="00883464">
            <w:pPr>
              <w:spacing w:after="0"/>
              <w:ind w:left="135"/>
              <w:rPr>
                <w:rFonts w:ascii="Times New Roman" w:hAnsi="Times New Roman" w:cs="Times New Roman"/>
                <w:sz w:val="24"/>
                <w:szCs w:val="24"/>
              </w:rPr>
            </w:pPr>
          </w:p>
        </w:tc>
      </w:tr>
      <w:tr w:rsidR="00883464" w:rsidRPr="00D51FCC" w:rsidTr="0038453C">
        <w:trPr>
          <w:trHeight w:val="144"/>
          <w:tblCellSpacing w:w="20" w:type="nil"/>
        </w:trPr>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c>
          <w:tcPr>
            <w:tcW w:w="1563"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Всего </w:t>
            </w:r>
          </w:p>
          <w:p w:rsidR="00883464" w:rsidRPr="00D51FCC" w:rsidRDefault="00883464">
            <w:pPr>
              <w:spacing w:after="0"/>
              <w:ind w:left="135"/>
              <w:rPr>
                <w:rFonts w:ascii="Times New Roman" w:hAnsi="Times New Roman" w:cs="Times New Roman"/>
                <w:sz w:val="24"/>
                <w:szCs w:val="24"/>
              </w:rPr>
            </w:pPr>
          </w:p>
        </w:tc>
        <w:tc>
          <w:tcPr>
            <w:tcW w:w="184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Контрольные работы </w:t>
            </w:r>
          </w:p>
          <w:p w:rsidR="00883464" w:rsidRPr="00D51FCC" w:rsidRDefault="00883464">
            <w:pPr>
              <w:spacing w:after="0"/>
              <w:ind w:left="135"/>
              <w:rPr>
                <w:rFonts w:ascii="Times New Roman" w:hAnsi="Times New Roman" w:cs="Times New Roman"/>
                <w:sz w:val="24"/>
                <w:szCs w:val="24"/>
              </w:rPr>
            </w:pPr>
          </w:p>
        </w:tc>
        <w:tc>
          <w:tcPr>
            <w:tcW w:w="1910"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Практические работы </w:t>
            </w:r>
          </w:p>
          <w:p w:rsidR="00883464" w:rsidRPr="00D51FCC" w:rsidRDefault="0088346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r>
      <w:tr w:rsidR="00883464" w:rsidRPr="002E397F">
        <w:trPr>
          <w:trHeight w:val="144"/>
          <w:tblCellSpacing w:w="20" w:type="nil"/>
        </w:trPr>
        <w:tc>
          <w:tcPr>
            <w:tcW w:w="0" w:type="auto"/>
            <w:gridSpan w:val="6"/>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Раздел 1.</w:t>
            </w: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b/>
                <w:color w:val="000000"/>
                <w:sz w:val="24"/>
                <w:szCs w:val="24"/>
                <w:lang w:val="ru-RU"/>
              </w:rPr>
              <w:t>Знания о физической культуре</w:t>
            </w:r>
          </w:p>
        </w:tc>
      </w:tr>
      <w:tr w:rsidR="00883464" w:rsidRPr="002E397F" w:rsidTr="00D51FCC">
        <w:trPr>
          <w:trHeight w:val="833"/>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1.1</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Здоровый образ жизни современного человека</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6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2E397F" w:rsidTr="00D51FCC">
        <w:trPr>
          <w:trHeight w:val="115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1.2</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Профилактика травматизма и оказание перовой помощи во время занятий физической культурой</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D51FCC" w:rsidTr="00D51FCC">
        <w:trPr>
          <w:trHeight w:val="647"/>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883464" w:rsidRPr="00D51FCC" w:rsidRDefault="00883464">
            <w:pPr>
              <w:rPr>
                <w:rFonts w:ascii="Times New Roman" w:hAnsi="Times New Roman" w:cs="Times New Roman"/>
                <w:sz w:val="24"/>
                <w:szCs w:val="24"/>
              </w:rPr>
            </w:pPr>
          </w:p>
        </w:tc>
      </w:tr>
      <w:tr w:rsidR="00883464" w:rsidRPr="002E397F" w:rsidTr="00D51FCC">
        <w:trPr>
          <w:trHeight w:val="529"/>
          <w:tblCellSpacing w:w="20" w:type="nil"/>
        </w:trPr>
        <w:tc>
          <w:tcPr>
            <w:tcW w:w="0" w:type="auto"/>
            <w:gridSpan w:val="6"/>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Раздел 2.</w:t>
            </w: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b/>
                <w:color w:val="000000"/>
                <w:sz w:val="24"/>
                <w:szCs w:val="24"/>
                <w:lang w:val="ru-RU"/>
              </w:rPr>
              <w:t>Способы самостоятельной двигательной деятельности</w:t>
            </w:r>
          </w:p>
        </w:tc>
      </w:tr>
      <w:tr w:rsidR="00883464" w:rsidRPr="002E397F" w:rsidTr="00D51FCC">
        <w:trPr>
          <w:trHeight w:val="105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2.1</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Современные оздоровительные методы и процедуры в режиме здорового образа жизни</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0038453C" w:rsidRPr="00D51FCC">
              <w:rPr>
                <w:rFonts w:ascii="Times New Roman" w:hAnsi="Times New Roman" w:cs="Times New Roman"/>
                <w:color w:val="000000"/>
                <w:sz w:val="24"/>
                <w:szCs w:val="24"/>
              </w:rPr>
              <w:t>3</w:t>
            </w:r>
            <w:r w:rsidRPr="00D51FCC">
              <w:rPr>
                <w:rFonts w:ascii="Times New Roman" w:hAnsi="Times New Roman" w:cs="Times New Roman"/>
                <w:color w:val="000000"/>
                <w:sz w:val="24"/>
                <w:szCs w:val="24"/>
              </w:rPr>
              <w:t xml:space="preserve">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2E397F" w:rsidTr="002447E0">
        <w:trPr>
          <w:trHeight w:val="1336"/>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2.2</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Самостоятельная подготовка к выполнению нормативных требований комплекса «Готов к труду и обороне»</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2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D51FCC" w:rsidTr="002447E0">
        <w:trPr>
          <w:trHeight w:val="914"/>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83464" w:rsidRPr="00D51FCC" w:rsidRDefault="0038453C">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5</w:t>
            </w:r>
            <w:r w:rsidR="008A19E5" w:rsidRPr="00D51FCC">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883464" w:rsidRPr="00D51FCC" w:rsidRDefault="00883464">
            <w:pPr>
              <w:rPr>
                <w:rFonts w:ascii="Times New Roman" w:hAnsi="Times New Roman" w:cs="Times New Roman"/>
                <w:sz w:val="24"/>
                <w:szCs w:val="24"/>
              </w:rPr>
            </w:pPr>
          </w:p>
        </w:tc>
      </w:tr>
      <w:tr w:rsidR="00883464" w:rsidRPr="00D51FCC" w:rsidTr="00D51FCC">
        <w:trPr>
          <w:trHeight w:val="467"/>
          <w:tblCellSpacing w:w="20" w:type="nil"/>
        </w:trPr>
        <w:tc>
          <w:tcPr>
            <w:tcW w:w="0" w:type="auto"/>
            <w:gridSpan w:val="6"/>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lastRenderedPageBreak/>
              <w:t>ФИЗИЧЕСКОЕ СОВЕРШЕНСТВОВАНИЕ</w:t>
            </w:r>
          </w:p>
        </w:tc>
      </w:tr>
      <w:tr w:rsidR="00883464" w:rsidRPr="00D51FCC" w:rsidTr="00D51FCC">
        <w:trPr>
          <w:trHeight w:val="529"/>
          <w:tblCellSpacing w:w="20" w:type="nil"/>
        </w:trPr>
        <w:tc>
          <w:tcPr>
            <w:tcW w:w="0" w:type="auto"/>
            <w:gridSpan w:val="6"/>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Раздел 1.</w:t>
            </w:r>
            <w:r w:rsidRPr="00D51FCC">
              <w:rPr>
                <w:rFonts w:ascii="Times New Roman" w:hAnsi="Times New Roman" w:cs="Times New Roman"/>
                <w:color w:val="000000"/>
                <w:sz w:val="24"/>
                <w:szCs w:val="24"/>
              </w:rPr>
              <w:t xml:space="preserve"> </w:t>
            </w:r>
            <w:r w:rsidRPr="00D51FCC">
              <w:rPr>
                <w:rFonts w:ascii="Times New Roman" w:hAnsi="Times New Roman" w:cs="Times New Roman"/>
                <w:b/>
                <w:color w:val="000000"/>
                <w:sz w:val="24"/>
                <w:szCs w:val="24"/>
              </w:rPr>
              <w:t>Физкультурно-оздоровительная деятельность</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1.1</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Физкультурно-оздоровительная деятельность</w:t>
            </w:r>
          </w:p>
        </w:tc>
        <w:tc>
          <w:tcPr>
            <w:tcW w:w="1563" w:type="dxa"/>
            <w:tcMar>
              <w:top w:w="50" w:type="dxa"/>
              <w:left w:w="100" w:type="dxa"/>
            </w:tcMar>
            <w:vAlign w:val="center"/>
          </w:tcPr>
          <w:p w:rsidR="00883464" w:rsidRPr="00D51FCC" w:rsidRDefault="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5</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D51FCC">
        <w:trPr>
          <w:trHeight w:val="144"/>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83464" w:rsidRPr="00D51FCC" w:rsidRDefault="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5</w:t>
            </w:r>
            <w:r w:rsidR="008A19E5" w:rsidRPr="00D51FCC">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883464" w:rsidRPr="00D51FCC" w:rsidRDefault="00883464">
            <w:pPr>
              <w:rPr>
                <w:rFonts w:ascii="Times New Roman" w:hAnsi="Times New Roman" w:cs="Times New Roman"/>
                <w:sz w:val="24"/>
                <w:szCs w:val="24"/>
              </w:rPr>
            </w:pPr>
          </w:p>
        </w:tc>
      </w:tr>
      <w:tr w:rsidR="00883464" w:rsidRPr="00D51FCC">
        <w:trPr>
          <w:trHeight w:val="144"/>
          <w:tblCellSpacing w:w="20" w:type="nil"/>
        </w:trPr>
        <w:tc>
          <w:tcPr>
            <w:tcW w:w="0" w:type="auto"/>
            <w:gridSpan w:val="6"/>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Раздел 2.</w:t>
            </w:r>
            <w:r w:rsidRPr="00D51FCC">
              <w:rPr>
                <w:rFonts w:ascii="Times New Roman" w:hAnsi="Times New Roman" w:cs="Times New Roman"/>
                <w:color w:val="000000"/>
                <w:sz w:val="24"/>
                <w:szCs w:val="24"/>
              </w:rPr>
              <w:t xml:space="preserve"> </w:t>
            </w:r>
            <w:r w:rsidRPr="00D51FCC">
              <w:rPr>
                <w:rFonts w:ascii="Times New Roman" w:hAnsi="Times New Roman" w:cs="Times New Roman"/>
                <w:b/>
                <w:color w:val="000000"/>
                <w:sz w:val="24"/>
                <w:szCs w:val="24"/>
              </w:rPr>
              <w:t>Спортивно-оздоровительная деятельность</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2.1</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Модуль «Спортивные игры». Футбол</w:t>
            </w:r>
          </w:p>
        </w:tc>
        <w:tc>
          <w:tcPr>
            <w:tcW w:w="1563" w:type="dxa"/>
            <w:tcMar>
              <w:top w:w="50" w:type="dxa"/>
              <w:left w:w="100" w:type="dxa"/>
            </w:tcMar>
            <w:vAlign w:val="center"/>
          </w:tcPr>
          <w:p w:rsidR="00883464" w:rsidRPr="00D51FCC" w:rsidRDefault="006E08BF">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17</w:t>
            </w:r>
            <w:r w:rsidR="008A19E5" w:rsidRPr="00D51FCC">
              <w:rPr>
                <w:rFonts w:ascii="Times New Roman" w:hAnsi="Times New Roman" w:cs="Times New Roman"/>
                <w:color w:val="000000"/>
                <w:sz w:val="24"/>
                <w:szCs w:val="24"/>
              </w:rPr>
              <w:t xml:space="preserve">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2.2</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Модуль «Спортивные игры». Баскетбол</w:t>
            </w:r>
          </w:p>
        </w:tc>
        <w:tc>
          <w:tcPr>
            <w:tcW w:w="1563" w:type="dxa"/>
            <w:tcMar>
              <w:top w:w="50" w:type="dxa"/>
              <w:left w:w="100" w:type="dxa"/>
            </w:tcMar>
            <w:vAlign w:val="center"/>
          </w:tcPr>
          <w:p w:rsidR="00883464" w:rsidRPr="00D51FCC" w:rsidRDefault="006E08BF">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16</w:t>
            </w:r>
            <w:r w:rsidR="008A19E5" w:rsidRPr="00D51FCC">
              <w:rPr>
                <w:rFonts w:ascii="Times New Roman" w:hAnsi="Times New Roman" w:cs="Times New Roman"/>
                <w:color w:val="000000"/>
                <w:sz w:val="24"/>
                <w:szCs w:val="24"/>
              </w:rPr>
              <w:t xml:space="preserve">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2.3</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Модуль «Спортивные игры». Волейбол</w:t>
            </w:r>
          </w:p>
        </w:tc>
        <w:tc>
          <w:tcPr>
            <w:tcW w:w="1563" w:type="dxa"/>
            <w:tcMar>
              <w:top w:w="50" w:type="dxa"/>
              <w:left w:w="100" w:type="dxa"/>
            </w:tcMar>
            <w:vAlign w:val="center"/>
          </w:tcPr>
          <w:p w:rsidR="00883464" w:rsidRPr="00D51FCC" w:rsidRDefault="0038453C">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17</w:t>
            </w:r>
            <w:r w:rsidR="008A19E5" w:rsidRPr="00D51FCC">
              <w:rPr>
                <w:rFonts w:ascii="Times New Roman" w:hAnsi="Times New Roman" w:cs="Times New Roman"/>
                <w:color w:val="000000"/>
                <w:sz w:val="24"/>
                <w:szCs w:val="24"/>
              </w:rPr>
              <w:t xml:space="preserve">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D51FCC">
        <w:trPr>
          <w:trHeight w:val="144"/>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Итого по разделу</w:t>
            </w:r>
          </w:p>
        </w:tc>
        <w:tc>
          <w:tcPr>
            <w:tcW w:w="1563" w:type="dxa"/>
            <w:tcMar>
              <w:top w:w="50" w:type="dxa"/>
              <w:left w:w="100" w:type="dxa"/>
            </w:tcMar>
            <w:vAlign w:val="center"/>
          </w:tcPr>
          <w:p w:rsidR="00883464" w:rsidRPr="00D51FCC" w:rsidRDefault="006E08BF">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50</w:t>
            </w:r>
            <w:r w:rsidR="008A19E5" w:rsidRPr="00D51FCC">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883464" w:rsidRPr="00D51FCC" w:rsidRDefault="00883464">
            <w:pPr>
              <w:rPr>
                <w:rFonts w:ascii="Times New Roman" w:hAnsi="Times New Roman" w:cs="Times New Roman"/>
                <w:sz w:val="24"/>
                <w:szCs w:val="24"/>
              </w:rPr>
            </w:pPr>
          </w:p>
        </w:tc>
      </w:tr>
      <w:tr w:rsidR="00883464" w:rsidRPr="002E397F">
        <w:trPr>
          <w:trHeight w:val="144"/>
          <w:tblCellSpacing w:w="20" w:type="nil"/>
        </w:trPr>
        <w:tc>
          <w:tcPr>
            <w:tcW w:w="0" w:type="auto"/>
            <w:gridSpan w:val="6"/>
            <w:tcMar>
              <w:top w:w="50" w:type="dxa"/>
              <w:left w:w="100" w:type="dxa"/>
            </w:tcMar>
            <w:vAlign w:val="center"/>
          </w:tcPr>
          <w:p w:rsidR="00883464" w:rsidRPr="00D51FCC" w:rsidRDefault="00771C08">
            <w:pPr>
              <w:spacing w:after="0"/>
              <w:ind w:left="135"/>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Раздел 3</w:t>
            </w:r>
            <w:r w:rsidR="008A19E5" w:rsidRPr="00D51FCC">
              <w:rPr>
                <w:rFonts w:ascii="Times New Roman" w:hAnsi="Times New Roman" w:cs="Times New Roman"/>
                <w:b/>
                <w:color w:val="000000"/>
                <w:sz w:val="24"/>
                <w:szCs w:val="24"/>
                <w:lang w:val="ru-RU"/>
              </w:rPr>
              <w:t>.</w:t>
            </w:r>
            <w:r w:rsidR="008A19E5" w:rsidRPr="00D51FCC">
              <w:rPr>
                <w:rFonts w:ascii="Times New Roman" w:hAnsi="Times New Roman" w:cs="Times New Roman"/>
                <w:color w:val="000000"/>
                <w:sz w:val="24"/>
                <w:szCs w:val="24"/>
                <w:lang w:val="ru-RU"/>
              </w:rPr>
              <w:t xml:space="preserve"> </w:t>
            </w:r>
            <w:r w:rsidR="008A19E5" w:rsidRPr="00D51FCC">
              <w:rPr>
                <w:rFonts w:ascii="Times New Roman" w:hAnsi="Times New Roman" w:cs="Times New Roman"/>
                <w:b/>
                <w:color w:val="000000"/>
                <w:sz w:val="24"/>
                <w:szCs w:val="24"/>
                <w:lang w:val="ru-RU"/>
              </w:rPr>
              <w:t>Модуль «Спортивная и физическая подготовка»</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771C08">
            <w:pPr>
              <w:spacing w:after="0"/>
              <w:rPr>
                <w:rFonts w:ascii="Times New Roman" w:hAnsi="Times New Roman" w:cs="Times New Roman"/>
                <w:sz w:val="24"/>
                <w:szCs w:val="24"/>
              </w:rPr>
            </w:pPr>
            <w:r w:rsidRPr="00D51FCC">
              <w:rPr>
                <w:rFonts w:ascii="Times New Roman" w:hAnsi="Times New Roman" w:cs="Times New Roman"/>
                <w:color w:val="000000"/>
                <w:sz w:val="24"/>
                <w:szCs w:val="24"/>
              </w:rPr>
              <w:t>3</w:t>
            </w:r>
            <w:r w:rsidR="008A19E5" w:rsidRPr="00D51FCC">
              <w:rPr>
                <w:rFonts w:ascii="Times New Roman" w:hAnsi="Times New Roman" w:cs="Times New Roman"/>
                <w:color w:val="000000"/>
                <w:sz w:val="24"/>
                <w:szCs w:val="24"/>
              </w:rPr>
              <w:t>.1</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Спортивная подготовка</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2E397F" w:rsidTr="0038453C">
        <w:trPr>
          <w:trHeight w:val="144"/>
          <w:tblCellSpacing w:w="20" w:type="nil"/>
        </w:trPr>
        <w:tc>
          <w:tcPr>
            <w:tcW w:w="1120" w:type="dxa"/>
            <w:tcMar>
              <w:top w:w="50" w:type="dxa"/>
              <w:left w:w="100" w:type="dxa"/>
            </w:tcMar>
            <w:vAlign w:val="center"/>
          </w:tcPr>
          <w:p w:rsidR="00883464" w:rsidRPr="00D51FCC" w:rsidRDefault="00771C08">
            <w:pPr>
              <w:spacing w:after="0"/>
              <w:rPr>
                <w:rFonts w:ascii="Times New Roman" w:hAnsi="Times New Roman" w:cs="Times New Roman"/>
                <w:sz w:val="24"/>
                <w:szCs w:val="24"/>
              </w:rPr>
            </w:pPr>
            <w:r w:rsidRPr="00D51FCC">
              <w:rPr>
                <w:rFonts w:ascii="Times New Roman" w:hAnsi="Times New Roman" w:cs="Times New Roman"/>
                <w:color w:val="000000"/>
                <w:sz w:val="24"/>
                <w:szCs w:val="24"/>
              </w:rPr>
              <w:t>3</w:t>
            </w:r>
            <w:r w:rsidR="008A19E5" w:rsidRPr="00D51FCC">
              <w:rPr>
                <w:rFonts w:ascii="Times New Roman" w:hAnsi="Times New Roman" w:cs="Times New Roman"/>
                <w:color w:val="000000"/>
                <w:sz w:val="24"/>
                <w:szCs w:val="24"/>
              </w:rPr>
              <w:t>.2</w:t>
            </w:r>
          </w:p>
        </w:tc>
        <w:tc>
          <w:tcPr>
            <w:tcW w:w="459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Базовая физическая подготовка</w:t>
            </w:r>
          </w:p>
        </w:tc>
        <w:tc>
          <w:tcPr>
            <w:tcW w:w="1563" w:type="dxa"/>
            <w:tcMar>
              <w:top w:w="50" w:type="dxa"/>
              <w:left w:w="100" w:type="dxa"/>
            </w:tcMar>
            <w:vAlign w:val="center"/>
          </w:tcPr>
          <w:p w:rsidR="00883464" w:rsidRPr="00D51FCC" w:rsidRDefault="006E08BF">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16</w:t>
            </w:r>
            <w:r w:rsidR="008A19E5" w:rsidRPr="00D51FCC">
              <w:rPr>
                <w:rFonts w:ascii="Times New Roman" w:hAnsi="Times New Roman" w:cs="Times New Roman"/>
                <w:color w:val="000000"/>
                <w:sz w:val="24"/>
                <w:szCs w:val="24"/>
              </w:rPr>
              <w:t xml:space="preserve">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883464" w:rsidRPr="00D51FCC">
        <w:trPr>
          <w:trHeight w:val="144"/>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Итого</w:t>
            </w:r>
          </w:p>
        </w:tc>
        <w:tc>
          <w:tcPr>
            <w:tcW w:w="1563" w:type="dxa"/>
            <w:tcMar>
              <w:top w:w="50" w:type="dxa"/>
              <w:left w:w="100" w:type="dxa"/>
            </w:tcMar>
            <w:vAlign w:val="center"/>
          </w:tcPr>
          <w:p w:rsidR="00883464" w:rsidRPr="00D51FCC" w:rsidRDefault="006E08BF">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32</w:t>
            </w:r>
            <w:r w:rsidR="008A19E5" w:rsidRPr="00D51FCC">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883464" w:rsidRPr="00D51FCC" w:rsidRDefault="00883464">
            <w:pPr>
              <w:rPr>
                <w:rFonts w:ascii="Times New Roman" w:hAnsi="Times New Roman" w:cs="Times New Roman"/>
                <w:sz w:val="24"/>
                <w:szCs w:val="24"/>
              </w:rPr>
            </w:pPr>
          </w:p>
        </w:tc>
      </w:tr>
      <w:tr w:rsidR="00883464" w:rsidRPr="00D51FCC" w:rsidTr="0038453C">
        <w:trPr>
          <w:trHeight w:val="144"/>
          <w:tblCellSpacing w:w="20" w:type="nil"/>
        </w:trPr>
        <w:tc>
          <w:tcPr>
            <w:tcW w:w="0" w:type="auto"/>
            <w:gridSpan w:val="2"/>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883464" w:rsidRPr="00D51FCC" w:rsidRDefault="00883464">
            <w:pPr>
              <w:rPr>
                <w:rFonts w:ascii="Times New Roman" w:hAnsi="Times New Roman" w:cs="Times New Roman"/>
                <w:sz w:val="24"/>
                <w:szCs w:val="24"/>
              </w:rPr>
            </w:pPr>
          </w:p>
        </w:tc>
      </w:tr>
    </w:tbl>
    <w:p w:rsidR="00883464" w:rsidRPr="00D51FCC" w:rsidRDefault="00883464">
      <w:pPr>
        <w:rPr>
          <w:rFonts w:ascii="Times New Roman" w:hAnsi="Times New Roman" w:cs="Times New Roman"/>
          <w:sz w:val="24"/>
          <w:szCs w:val="24"/>
        </w:rPr>
        <w:sectPr w:rsidR="00883464" w:rsidRPr="00D51FCC">
          <w:pgSz w:w="16383" w:h="11906" w:orient="landscape"/>
          <w:pgMar w:top="1134" w:right="850" w:bottom="1134" w:left="1701" w:header="720" w:footer="720" w:gutter="0"/>
          <w:cols w:space="720"/>
        </w:sectPr>
      </w:pPr>
    </w:p>
    <w:p w:rsidR="00AF0EA2" w:rsidRDefault="00AF0EA2">
      <w:pPr>
        <w:spacing w:after="0"/>
        <w:ind w:left="120"/>
        <w:rPr>
          <w:rFonts w:ascii="Times New Roman" w:hAnsi="Times New Roman" w:cs="Times New Roman"/>
          <w:b/>
          <w:color w:val="000000"/>
          <w:sz w:val="24"/>
          <w:szCs w:val="24"/>
        </w:rPr>
      </w:pPr>
      <w:bookmarkStart w:id="11" w:name="block-10797428"/>
      <w:bookmarkEnd w:id="10"/>
    </w:p>
    <w:p w:rsidR="00AF0EA2" w:rsidRDefault="00AF0EA2" w:rsidP="00AF0EA2">
      <w:pPr>
        <w:spacing w:after="0"/>
        <w:ind w:left="120"/>
      </w:pPr>
      <w:r>
        <w:rPr>
          <w:rFonts w:ascii="Times New Roman" w:hAnsi="Times New Roman"/>
          <w:b/>
          <w:color w:val="000000"/>
          <w:sz w:val="28"/>
        </w:rPr>
        <w:t xml:space="preserve">ПОУРОЧНОЕ ПЛАНИРОВАНИЕ </w:t>
      </w:r>
    </w:p>
    <w:p w:rsidR="00AF0EA2" w:rsidRDefault="00AF0EA2" w:rsidP="00AF0EA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7"/>
        <w:gridCol w:w="4380"/>
        <w:gridCol w:w="1026"/>
        <w:gridCol w:w="1841"/>
        <w:gridCol w:w="1910"/>
        <w:gridCol w:w="1347"/>
        <w:gridCol w:w="2221"/>
      </w:tblGrid>
      <w:tr w:rsidR="00AF0EA2" w:rsidTr="00AF0EA2">
        <w:trPr>
          <w:trHeight w:val="144"/>
          <w:tblCellSpacing w:w="20" w:type="nil"/>
        </w:trPr>
        <w:tc>
          <w:tcPr>
            <w:tcW w:w="1101" w:type="dxa"/>
            <w:vMerge w:val="restart"/>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 п/п </w:t>
            </w:r>
          </w:p>
          <w:p w:rsidR="00AF0EA2" w:rsidRDefault="00AF0EA2" w:rsidP="008937EC">
            <w:pPr>
              <w:spacing w:after="0"/>
              <w:ind w:left="135"/>
            </w:pPr>
          </w:p>
        </w:tc>
        <w:tc>
          <w:tcPr>
            <w:tcW w:w="4379" w:type="dxa"/>
            <w:vMerge w:val="restart"/>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Тема урока </w:t>
            </w:r>
          </w:p>
          <w:p w:rsidR="00AF0EA2" w:rsidRDefault="00AF0EA2" w:rsidP="008937EC">
            <w:pPr>
              <w:spacing w:after="0"/>
              <w:ind w:left="135"/>
            </w:pPr>
          </w:p>
        </w:tc>
        <w:tc>
          <w:tcPr>
            <w:tcW w:w="0" w:type="auto"/>
            <w:gridSpan w:val="3"/>
            <w:tcMar>
              <w:top w:w="50" w:type="dxa"/>
              <w:left w:w="100" w:type="dxa"/>
            </w:tcMar>
            <w:vAlign w:val="center"/>
          </w:tcPr>
          <w:p w:rsidR="00AF0EA2" w:rsidRDefault="00AF0EA2" w:rsidP="008937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Дата изучения </w:t>
            </w:r>
          </w:p>
          <w:p w:rsidR="00AF0EA2" w:rsidRDefault="00AF0EA2" w:rsidP="008937EC">
            <w:pPr>
              <w:spacing w:after="0"/>
              <w:ind w:left="135"/>
            </w:pPr>
          </w:p>
        </w:tc>
        <w:tc>
          <w:tcPr>
            <w:tcW w:w="2221" w:type="dxa"/>
            <w:vMerge w:val="restart"/>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Электронные цифровые образовательные ресурсы </w:t>
            </w:r>
          </w:p>
          <w:p w:rsidR="00AF0EA2" w:rsidRDefault="00AF0EA2" w:rsidP="008937EC">
            <w:pPr>
              <w:spacing w:after="0"/>
              <w:ind w:left="135"/>
            </w:pPr>
          </w:p>
        </w:tc>
      </w:tr>
      <w:tr w:rsidR="00AF0EA2" w:rsidTr="00AF0EA2">
        <w:trPr>
          <w:trHeight w:val="144"/>
          <w:tblCellSpacing w:w="20" w:type="nil"/>
        </w:trPr>
        <w:tc>
          <w:tcPr>
            <w:tcW w:w="0" w:type="auto"/>
            <w:vMerge/>
            <w:tcBorders>
              <w:top w:val="nil"/>
            </w:tcBorders>
            <w:tcMar>
              <w:top w:w="50" w:type="dxa"/>
              <w:left w:w="100" w:type="dxa"/>
            </w:tcMar>
          </w:tcPr>
          <w:p w:rsidR="00AF0EA2" w:rsidRDefault="00AF0EA2" w:rsidP="008937EC"/>
        </w:tc>
        <w:tc>
          <w:tcPr>
            <w:tcW w:w="0" w:type="auto"/>
            <w:vMerge/>
            <w:tcBorders>
              <w:top w:val="nil"/>
            </w:tcBorders>
            <w:tcMar>
              <w:top w:w="50" w:type="dxa"/>
              <w:left w:w="100" w:type="dxa"/>
            </w:tcMar>
          </w:tcPr>
          <w:p w:rsidR="00AF0EA2" w:rsidRDefault="00AF0EA2" w:rsidP="008937EC"/>
        </w:tc>
        <w:tc>
          <w:tcPr>
            <w:tcW w:w="1033" w:type="dxa"/>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Всего </w:t>
            </w:r>
          </w:p>
          <w:p w:rsidR="00AF0EA2" w:rsidRDefault="00AF0EA2" w:rsidP="008937EC">
            <w:pPr>
              <w:spacing w:after="0"/>
              <w:ind w:left="135"/>
            </w:pPr>
          </w:p>
        </w:tc>
        <w:tc>
          <w:tcPr>
            <w:tcW w:w="1841" w:type="dxa"/>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Контрольные работы </w:t>
            </w:r>
          </w:p>
          <w:p w:rsidR="00AF0EA2" w:rsidRDefault="00AF0EA2" w:rsidP="008937EC">
            <w:pPr>
              <w:spacing w:after="0"/>
              <w:ind w:left="135"/>
            </w:pPr>
          </w:p>
        </w:tc>
        <w:tc>
          <w:tcPr>
            <w:tcW w:w="1910" w:type="dxa"/>
            <w:tcMar>
              <w:top w:w="50" w:type="dxa"/>
              <w:left w:w="100" w:type="dxa"/>
            </w:tcMar>
            <w:vAlign w:val="center"/>
          </w:tcPr>
          <w:p w:rsidR="00AF0EA2" w:rsidRDefault="00AF0EA2" w:rsidP="008937EC">
            <w:pPr>
              <w:spacing w:after="0"/>
              <w:ind w:left="135"/>
            </w:pPr>
            <w:r>
              <w:rPr>
                <w:rFonts w:ascii="Times New Roman" w:hAnsi="Times New Roman"/>
                <w:b/>
                <w:color w:val="000000"/>
                <w:sz w:val="24"/>
              </w:rPr>
              <w:t xml:space="preserve">Практические работы </w:t>
            </w:r>
          </w:p>
          <w:p w:rsidR="00AF0EA2" w:rsidRDefault="00AF0EA2" w:rsidP="008937EC">
            <w:pPr>
              <w:spacing w:after="0"/>
              <w:ind w:left="135"/>
            </w:pPr>
          </w:p>
        </w:tc>
        <w:tc>
          <w:tcPr>
            <w:tcW w:w="0" w:type="auto"/>
            <w:vMerge/>
            <w:tcBorders>
              <w:top w:val="nil"/>
            </w:tcBorders>
            <w:tcMar>
              <w:top w:w="50" w:type="dxa"/>
              <w:left w:w="100" w:type="dxa"/>
            </w:tcMar>
          </w:tcPr>
          <w:p w:rsidR="00AF0EA2" w:rsidRDefault="00AF0EA2" w:rsidP="008937EC"/>
        </w:tc>
        <w:tc>
          <w:tcPr>
            <w:tcW w:w="0" w:type="auto"/>
            <w:vMerge/>
            <w:tcBorders>
              <w:top w:val="nil"/>
            </w:tcBorders>
            <w:tcMar>
              <w:top w:w="50" w:type="dxa"/>
              <w:left w:w="100" w:type="dxa"/>
            </w:tcMar>
          </w:tcPr>
          <w:p w:rsidR="00AF0EA2" w:rsidRDefault="00AF0EA2" w:rsidP="008937EC"/>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Истоки возникновения культуры как социального явления</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25622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lang w:val="ru-RU"/>
              </w:rPr>
              <w:t>06</w:t>
            </w:r>
            <w:r>
              <w:rPr>
                <w:rFonts w:ascii="Times New Roman" w:hAnsi="Times New Roman" w:cs="Times New Roman"/>
                <w:sz w:val="24"/>
                <w:szCs w:val="24"/>
              </w:rPr>
              <w:t>.09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Здоровый образ жизни как условие активной жизнедеятельности человека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07.09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bookmarkStart w:id="12" w:name="_GoBack"/>
            <w:bookmarkEnd w:id="12"/>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Физическая культура и физическое здоровье</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14.09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Физическая культура и социальное здоровье</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Основы организации образа жизни современного человека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21.09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7</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27.09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8</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28.09</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9</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Организация и планирование занятий кондиционной тренировкой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10</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Организация и планирование занятий кондиционной тренировкой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05.10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Упражнения для профилактики нарушения и коррекции осанки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12.10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19.10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15</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Техническая подготовка в футболе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16</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Тактическая подготовка в футболе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26.10</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17</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силовых и скоростных способностей средствами игры футбол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18</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координационных способностей средствами игры футбол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09.11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19</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выносливости средствами игры футбол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20</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16.11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21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техники ведение мяча и во взаимодействии с партнером</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техники удара по мячу в движении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23.11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Тренировочные игры по мини-футболу</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29.11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7F6237" w:rsidTr="00AF0EA2">
        <w:trPr>
          <w:trHeight w:val="144"/>
          <w:tblCellSpacing w:w="20" w:type="nil"/>
        </w:trPr>
        <w:tc>
          <w:tcPr>
            <w:tcW w:w="1101" w:type="dxa"/>
            <w:tcMar>
              <w:top w:w="50" w:type="dxa"/>
              <w:left w:w="100" w:type="dxa"/>
            </w:tcMar>
            <w:vAlign w:val="center"/>
          </w:tcPr>
          <w:p w:rsidR="00AF0EA2" w:rsidRPr="00D11D22" w:rsidRDefault="00AF0EA2" w:rsidP="00AF0EA2">
            <w:pPr>
              <w:spacing w:after="0"/>
              <w:rPr>
                <w:rFonts w:ascii="Times New Roman" w:hAnsi="Times New Roman"/>
                <w:color w:val="000000"/>
                <w:sz w:val="24"/>
                <w:lang w:val="ru-RU"/>
              </w:rPr>
            </w:pPr>
            <w:r>
              <w:rPr>
                <w:rFonts w:ascii="Times New Roman" w:hAnsi="Times New Roman"/>
                <w:color w:val="000000"/>
                <w:sz w:val="24"/>
                <w:lang w:val="ru-RU"/>
              </w:rPr>
              <w:t>24</w:t>
            </w:r>
          </w:p>
        </w:tc>
        <w:tc>
          <w:tcPr>
            <w:tcW w:w="4379" w:type="dxa"/>
            <w:tcMar>
              <w:top w:w="50" w:type="dxa"/>
              <w:left w:w="100" w:type="dxa"/>
            </w:tcMar>
            <w:vAlign w:val="center"/>
          </w:tcPr>
          <w:p w:rsidR="00AF0EA2" w:rsidRPr="00FF20EC" w:rsidRDefault="00AF0EA2" w:rsidP="00AF0EA2">
            <w:pPr>
              <w:spacing w:after="0"/>
              <w:ind w:left="135"/>
              <w:rPr>
                <w:rFonts w:ascii="Times New Roman" w:hAnsi="Times New Roman"/>
                <w:color w:val="000000"/>
                <w:sz w:val="24"/>
                <w:lang w:val="ru-RU"/>
              </w:rPr>
            </w:pPr>
            <w:r w:rsidRPr="00FF20EC">
              <w:rPr>
                <w:rFonts w:ascii="Times New Roman" w:hAnsi="Times New Roman"/>
                <w:color w:val="000000"/>
                <w:sz w:val="24"/>
                <w:lang w:val="ru-RU"/>
              </w:rPr>
              <w:t>Тренировочные игры по мини-футболу</w:t>
            </w:r>
          </w:p>
        </w:tc>
        <w:tc>
          <w:tcPr>
            <w:tcW w:w="1033" w:type="dxa"/>
            <w:tcMar>
              <w:top w:w="50" w:type="dxa"/>
              <w:left w:w="100" w:type="dxa"/>
            </w:tcMar>
            <w:vAlign w:val="center"/>
          </w:tcPr>
          <w:p w:rsidR="00AF0EA2" w:rsidRPr="00FF20EC" w:rsidRDefault="00AF0EA2" w:rsidP="00AF0E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0EA2" w:rsidRPr="007F6237" w:rsidRDefault="00AF0EA2" w:rsidP="00AF0EA2">
            <w:pPr>
              <w:spacing w:after="0"/>
              <w:ind w:left="135"/>
              <w:jc w:val="center"/>
              <w:rPr>
                <w:lang w:val="ru-RU"/>
              </w:rPr>
            </w:pPr>
          </w:p>
        </w:tc>
        <w:tc>
          <w:tcPr>
            <w:tcW w:w="1910" w:type="dxa"/>
            <w:tcMar>
              <w:top w:w="50" w:type="dxa"/>
              <w:left w:w="100" w:type="dxa"/>
            </w:tcMar>
            <w:vAlign w:val="center"/>
          </w:tcPr>
          <w:p w:rsidR="00AF0EA2" w:rsidRPr="007F6237"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30.11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7F6237"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7F6237" w:rsidTr="00AF0EA2">
        <w:trPr>
          <w:trHeight w:val="144"/>
          <w:tblCellSpacing w:w="20" w:type="nil"/>
        </w:trPr>
        <w:tc>
          <w:tcPr>
            <w:tcW w:w="1101" w:type="dxa"/>
            <w:tcMar>
              <w:top w:w="50" w:type="dxa"/>
              <w:left w:w="100" w:type="dxa"/>
            </w:tcMar>
            <w:vAlign w:val="center"/>
          </w:tcPr>
          <w:p w:rsidR="00AF0EA2" w:rsidRPr="007F6237" w:rsidRDefault="00AF0EA2" w:rsidP="00AF0EA2">
            <w:pPr>
              <w:spacing w:after="0"/>
              <w:rPr>
                <w:rFonts w:ascii="Times New Roman" w:hAnsi="Times New Roman"/>
                <w:color w:val="000000"/>
                <w:sz w:val="24"/>
                <w:lang w:val="ru-RU"/>
              </w:rPr>
            </w:pPr>
            <w:r>
              <w:rPr>
                <w:rFonts w:ascii="Times New Roman" w:hAnsi="Times New Roman"/>
                <w:color w:val="000000"/>
                <w:sz w:val="24"/>
                <w:lang w:val="ru-RU"/>
              </w:rPr>
              <w:t>25</w:t>
            </w:r>
          </w:p>
        </w:tc>
        <w:tc>
          <w:tcPr>
            <w:tcW w:w="4379" w:type="dxa"/>
            <w:tcMar>
              <w:top w:w="50" w:type="dxa"/>
              <w:left w:w="100" w:type="dxa"/>
            </w:tcMar>
            <w:vAlign w:val="center"/>
          </w:tcPr>
          <w:p w:rsidR="00AF0EA2" w:rsidRPr="00FF20EC" w:rsidRDefault="00AF0EA2" w:rsidP="00AF0EA2">
            <w:pPr>
              <w:spacing w:after="0"/>
              <w:ind w:left="135"/>
              <w:rPr>
                <w:rFonts w:ascii="Times New Roman" w:hAnsi="Times New Roman"/>
                <w:color w:val="000000"/>
                <w:sz w:val="24"/>
                <w:lang w:val="ru-RU"/>
              </w:rPr>
            </w:pPr>
            <w:r w:rsidRPr="00FF20EC">
              <w:rPr>
                <w:rFonts w:ascii="Times New Roman" w:hAnsi="Times New Roman"/>
                <w:color w:val="000000"/>
                <w:sz w:val="24"/>
                <w:lang w:val="ru-RU"/>
              </w:rPr>
              <w:t>Тренировочные игры по мини-футболу</w:t>
            </w:r>
          </w:p>
        </w:tc>
        <w:tc>
          <w:tcPr>
            <w:tcW w:w="1033" w:type="dxa"/>
            <w:tcMar>
              <w:top w:w="50" w:type="dxa"/>
              <w:left w:w="100" w:type="dxa"/>
            </w:tcMar>
            <w:vAlign w:val="center"/>
          </w:tcPr>
          <w:p w:rsidR="00AF0EA2" w:rsidRPr="00FF20EC" w:rsidRDefault="00AF0EA2" w:rsidP="00AF0E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0EA2" w:rsidRPr="007F6237" w:rsidRDefault="00AF0EA2" w:rsidP="00AF0EA2">
            <w:pPr>
              <w:spacing w:after="0"/>
              <w:ind w:left="135"/>
              <w:jc w:val="center"/>
              <w:rPr>
                <w:lang w:val="ru-RU"/>
              </w:rPr>
            </w:pPr>
          </w:p>
        </w:tc>
        <w:tc>
          <w:tcPr>
            <w:tcW w:w="1910" w:type="dxa"/>
            <w:tcMar>
              <w:top w:w="50" w:type="dxa"/>
              <w:left w:w="100" w:type="dxa"/>
            </w:tcMar>
            <w:vAlign w:val="center"/>
          </w:tcPr>
          <w:p w:rsidR="00AF0EA2" w:rsidRPr="007F6237"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7F6237"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26</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Техника судейства игры футбол</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07.12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27</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Техническая подготовка в баскетболе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28</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Тактическая подготовка в баскетболе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14.12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29</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скоростных и силовых способностей средствами игры баскетбол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30</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координационных способностей средствами игры баскетбол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21.12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выносливости средствами игры баскетбол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техники ведение мяча и во взаимодействии с партнером</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28.12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техники броска мяча в корзину в движении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10.01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34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техники броска мяча в корзину в движении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11.01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35</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Тренировочные игры по баскетболу</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Pr="00D11D22" w:rsidRDefault="00AF0EA2" w:rsidP="00AF0EA2">
            <w:pPr>
              <w:spacing w:after="0"/>
              <w:rPr>
                <w:rFonts w:ascii="Times New Roman" w:hAnsi="Times New Roman"/>
                <w:color w:val="000000"/>
                <w:sz w:val="24"/>
                <w:lang w:val="ru-RU"/>
              </w:rPr>
            </w:pPr>
            <w:r>
              <w:rPr>
                <w:rFonts w:ascii="Times New Roman" w:hAnsi="Times New Roman"/>
                <w:color w:val="000000"/>
                <w:sz w:val="24"/>
                <w:lang w:val="ru-RU"/>
              </w:rPr>
              <w:t>36</w:t>
            </w:r>
          </w:p>
        </w:tc>
        <w:tc>
          <w:tcPr>
            <w:tcW w:w="4379" w:type="dxa"/>
            <w:tcMar>
              <w:top w:w="50" w:type="dxa"/>
              <w:left w:w="100" w:type="dxa"/>
            </w:tcMar>
            <w:vAlign w:val="center"/>
          </w:tcPr>
          <w:p w:rsidR="00AF0EA2" w:rsidRDefault="00AF0EA2" w:rsidP="00AF0EA2">
            <w:pPr>
              <w:spacing w:after="0"/>
              <w:ind w:left="135"/>
              <w:rPr>
                <w:rFonts w:ascii="Times New Roman" w:hAnsi="Times New Roman"/>
                <w:color w:val="000000"/>
                <w:sz w:val="24"/>
              </w:rPr>
            </w:pPr>
            <w:r>
              <w:rPr>
                <w:rFonts w:ascii="Times New Roman" w:hAnsi="Times New Roman"/>
                <w:color w:val="000000"/>
                <w:sz w:val="24"/>
              </w:rPr>
              <w:t>Тренировочные игры по баскетболу</w:t>
            </w:r>
          </w:p>
        </w:tc>
        <w:tc>
          <w:tcPr>
            <w:tcW w:w="1033" w:type="dxa"/>
            <w:tcMar>
              <w:top w:w="50" w:type="dxa"/>
              <w:left w:w="100" w:type="dxa"/>
            </w:tcMar>
            <w:vAlign w:val="center"/>
          </w:tcPr>
          <w:p w:rsidR="00AF0EA2" w:rsidRPr="007F6237" w:rsidRDefault="00AF0EA2" w:rsidP="00AF0E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18.01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Pr="00D11D22" w:rsidRDefault="00AF0EA2" w:rsidP="00AF0EA2">
            <w:pPr>
              <w:spacing w:after="0"/>
              <w:rPr>
                <w:rFonts w:ascii="Times New Roman" w:hAnsi="Times New Roman"/>
                <w:color w:val="000000"/>
                <w:sz w:val="24"/>
                <w:lang w:val="ru-RU"/>
              </w:rPr>
            </w:pPr>
            <w:r>
              <w:rPr>
                <w:rFonts w:ascii="Times New Roman" w:hAnsi="Times New Roman"/>
                <w:color w:val="000000"/>
                <w:sz w:val="24"/>
                <w:lang w:val="ru-RU"/>
              </w:rPr>
              <w:t>37</w:t>
            </w:r>
          </w:p>
        </w:tc>
        <w:tc>
          <w:tcPr>
            <w:tcW w:w="4379" w:type="dxa"/>
            <w:tcMar>
              <w:top w:w="50" w:type="dxa"/>
              <w:left w:w="100" w:type="dxa"/>
            </w:tcMar>
            <w:vAlign w:val="center"/>
          </w:tcPr>
          <w:p w:rsidR="00AF0EA2" w:rsidRDefault="00AF0EA2" w:rsidP="00AF0EA2">
            <w:pPr>
              <w:spacing w:after="0"/>
              <w:ind w:left="135"/>
              <w:rPr>
                <w:rFonts w:ascii="Times New Roman" w:hAnsi="Times New Roman"/>
                <w:color w:val="000000"/>
                <w:sz w:val="24"/>
              </w:rPr>
            </w:pPr>
            <w:r>
              <w:rPr>
                <w:rFonts w:ascii="Times New Roman" w:hAnsi="Times New Roman"/>
                <w:color w:val="000000"/>
                <w:sz w:val="24"/>
              </w:rPr>
              <w:t>Тренировочные игры по баскетболу</w:t>
            </w:r>
          </w:p>
        </w:tc>
        <w:tc>
          <w:tcPr>
            <w:tcW w:w="1033" w:type="dxa"/>
            <w:tcMar>
              <w:top w:w="50" w:type="dxa"/>
              <w:left w:w="100" w:type="dxa"/>
            </w:tcMar>
            <w:vAlign w:val="center"/>
          </w:tcPr>
          <w:p w:rsidR="00AF0EA2" w:rsidRPr="007F6237" w:rsidRDefault="00AF0EA2" w:rsidP="00AF0EA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38</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Техника судейства игры баскетбол</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25.01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39</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Техническая подготовка в волейболе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513"/>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40</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Тактическая подготовка в волейболе</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01.02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Общефизическая подготовка средствами игры волейбол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скоростных способностей средствами игры волейбол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08.02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силовых способностей средствами игры волейбол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координационных способностей средствами игры волейбол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15.02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45</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Развитие выносливости средствами игры волейбол</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46</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Совершенствование техники нападающего удара</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22.02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765"/>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47</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Совершенствование техники одиночного блока</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48</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29.02</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49</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Тренировочные игры по волейболу</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50</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Техника судейства игры волейбол</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07.07</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51</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14.03</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765"/>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21.03</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55</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56</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Спортивная подготовка (СФП) по избранному виду спорта</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04.04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611"/>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57</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Участие в соревнованиях</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17.04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521"/>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58</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Участие в соревнованиях</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18.04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657"/>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59</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Судейство соревнований</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24.04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667"/>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60</w:t>
            </w:r>
          </w:p>
        </w:tc>
        <w:tc>
          <w:tcPr>
            <w:tcW w:w="4379" w:type="dxa"/>
            <w:tcMar>
              <w:top w:w="50" w:type="dxa"/>
              <w:left w:w="100" w:type="dxa"/>
            </w:tcMar>
            <w:vAlign w:val="center"/>
          </w:tcPr>
          <w:p w:rsidR="00AF0EA2" w:rsidRDefault="00AF0EA2" w:rsidP="00AF0EA2">
            <w:pPr>
              <w:spacing w:after="0"/>
              <w:ind w:left="135"/>
            </w:pPr>
            <w:r>
              <w:rPr>
                <w:rFonts w:ascii="Times New Roman" w:hAnsi="Times New Roman"/>
                <w:color w:val="000000"/>
                <w:sz w:val="24"/>
              </w:rPr>
              <w:t>Судейство соревнований</w:t>
            </w:r>
          </w:p>
        </w:tc>
        <w:tc>
          <w:tcPr>
            <w:tcW w:w="1033"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25.04</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7F6237"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61</w:t>
            </w:r>
          </w:p>
        </w:tc>
        <w:tc>
          <w:tcPr>
            <w:tcW w:w="4379" w:type="dxa"/>
            <w:tcMar>
              <w:top w:w="50" w:type="dxa"/>
              <w:left w:w="100" w:type="dxa"/>
            </w:tcMar>
            <w:vAlign w:val="center"/>
          </w:tcPr>
          <w:p w:rsidR="00AF0EA2" w:rsidRPr="007F6237" w:rsidRDefault="00AF0EA2" w:rsidP="00AF0EA2">
            <w:pPr>
              <w:spacing w:after="0"/>
              <w:ind w:left="135"/>
              <w:rPr>
                <w:lang w:val="ru-RU"/>
              </w:rPr>
            </w:pPr>
            <w:r w:rsidRPr="007F6237">
              <w:rPr>
                <w:rFonts w:ascii="Times New Roman" w:hAnsi="Times New Roman"/>
                <w:color w:val="000000"/>
                <w:sz w:val="24"/>
                <w:lang w:val="ru-RU"/>
              </w:rPr>
              <w:t>Знания о ГТО</w:t>
            </w:r>
            <w:r>
              <w:rPr>
                <w:rFonts w:ascii="Times New Roman" w:hAnsi="Times New Roman"/>
                <w:color w:val="000000"/>
                <w:sz w:val="24"/>
                <w:lang w:val="ru-RU"/>
              </w:rPr>
              <w:t xml:space="preserve">. </w:t>
            </w:r>
            <w:r w:rsidRPr="00FF20EC">
              <w:rPr>
                <w:rFonts w:ascii="Times New Roman" w:hAnsi="Times New Roman"/>
                <w:color w:val="000000"/>
                <w:sz w:val="24"/>
                <w:lang w:val="ru-RU"/>
              </w:rPr>
              <w:t>Правила и техника выполнения норматива комплекса ГТО: Бег на 60 м или 100 м</w:t>
            </w:r>
            <w:r>
              <w:rPr>
                <w:rFonts w:ascii="Times New Roman" w:hAnsi="Times New Roman"/>
                <w:color w:val="000000"/>
                <w:sz w:val="24"/>
                <w:lang w:val="ru-RU"/>
              </w:rPr>
              <w:t xml:space="preserve">. </w:t>
            </w:r>
            <w:r w:rsidRPr="00FF20EC">
              <w:rPr>
                <w:rFonts w:ascii="Times New Roman" w:hAnsi="Times New Roman"/>
                <w:color w:val="000000"/>
                <w:sz w:val="24"/>
                <w:lang w:val="ru-RU"/>
              </w:rPr>
              <w:t>Бег на 2000 м или 3000 м</w:t>
            </w:r>
          </w:p>
        </w:tc>
        <w:tc>
          <w:tcPr>
            <w:tcW w:w="1033" w:type="dxa"/>
            <w:tcMar>
              <w:top w:w="50" w:type="dxa"/>
              <w:left w:w="100" w:type="dxa"/>
            </w:tcMar>
            <w:vAlign w:val="center"/>
          </w:tcPr>
          <w:p w:rsidR="00AF0EA2" w:rsidRPr="007F6237" w:rsidRDefault="00AF0EA2" w:rsidP="00AF0EA2">
            <w:pPr>
              <w:spacing w:after="0"/>
              <w:ind w:left="135"/>
              <w:jc w:val="center"/>
              <w:rPr>
                <w:lang w:val="ru-RU"/>
              </w:rPr>
            </w:pPr>
            <w:r w:rsidRPr="007F6237">
              <w:rPr>
                <w:rFonts w:ascii="Times New Roman" w:hAnsi="Times New Roman"/>
                <w:color w:val="000000"/>
                <w:sz w:val="24"/>
                <w:lang w:val="ru-RU"/>
              </w:rPr>
              <w:t xml:space="preserve"> 1 </w:t>
            </w:r>
          </w:p>
        </w:tc>
        <w:tc>
          <w:tcPr>
            <w:tcW w:w="1841" w:type="dxa"/>
            <w:tcMar>
              <w:top w:w="50" w:type="dxa"/>
              <w:left w:w="100" w:type="dxa"/>
            </w:tcMar>
            <w:vAlign w:val="center"/>
          </w:tcPr>
          <w:p w:rsidR="00AF0EA2" w:rsidRPr="007F6237" w:rsidRDefault="00AF0EA2" w:rsidP="00AF0EA2">
            <w:pPr>
              <w:spacing w:after="0"/>
              <w:ind w:left="135"/>
              <w:jc w:val="center"/>
              <w:rPr>
                <w:lang w:val="ru-RU"/>
              </w:rPr>
            </w:pPr>
          </w:p>
        </w:tc>
        <w:tc>
          <w:tcPr>
            <w:tcW w:w="1910" w:type="dxa"/>
            <w:tcMar>
              <w:top w:w="50" w:type="dxa"/>
              <w:left w:w="100" w:type="dxa"/>
            </w:tcMar>
            <w:vAlign w:val="center"/>
          </w:tcPr>
          <w:p w:rsidR="00AF0EA2" w:rsidRPr="007F6237"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01.05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7F6237"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D11D22" w:rsidTr="00AF0EA2">
        <w:trPr>
          <w:trHeight w:val="1372"/>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62</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Кросс на 3 км или 5 км</w:t>
            </w:r>
            <w:r>
              <w:rPr>
                <w:rFonts w:ascii="Times New Roman" w:hAnsi="Times New Roman"/>
                <w:color w:val="000000"/>
                <w:sz w:val="24"/>
                <w:lang w:val="ru-RU"/>
              </w:rPr>
              <w:t xml:space="preserve">. </w:t>
            </w:r>
            <w:r w:rsidRPr="00FF20EC">
              <w:rPr>
                <w:rFonts w:ascii="Times New Roman" w:hAnsi="Times New Roman"/>
                <w:color w:val="000000"/>
                <w:sz w:val="24"/>
                <w:lang w:val="ru-RU"/>
              </w:rPr>
              <w:t>Челночный бег 3*10 м</w:t>
            </w:r>
          </w:p>
        </w:tc>
        <w:tc>
          <w:tcPr>
            <w:tcW w:w="1033" w:type="dxa"/>
            <w:tcMar>
              <w:top w:w="50" w:type="dxa"/>
              <w:left w:w="100" w:type="dxa"/>
            </w:tcMar>
            <w:vAlign w:val="center"/>
          </w:tcPr>
          <w:p w:rsidR="00AF0EA2" w:rsidRPr="00D11D22" w:rsidRDefault="00AF0EA2" w:rsidP="00AF0EA2">
            <w:pPr>
              <w:spacing w:after="0"/>
              <w:ind w:left="135"/>
              <w:jc w:val="center"/>
              <w:rPr>
                <w:lang w:val="ru-RU"/>
              </w:rPr>
            </w:pPr>
            <w:r w:rsidRPr="00FF20EC">
              <w:rPr>
                <w:rFonts w:ascii="Times New Roman" w:hAnsi="Times New Roman"/>
                <w:color w:val="000000"/>
                <w:sz w:val="24"/>
                <w:lang w:val="ru-RU"/>
              </w:rPr>
              <w:t xml:space="preserve"> </w:t>
            </w:r>
            <w:r w:rsidRPr="00D11D22">
              <w:rPr>
                <w:rFonts w:ascii="Times New Roman" w:hAnsi="Times New Roman"/>
                <w:color w:val="000000"/>
                <w:sz w:val="24"/>
                <w:lang w:val="ru-RU"/>
              </w:rPr>
              <w:t xml:space="preserve">1 </w:t>
            </w:r>
          </w:p>
        </w:tc>
        <w:tc>
          <w:tcPr>
            <w:tcW w:w="1841" w:type="dxa"/>
            <w:tcMar>
              <w:top w:w="50" w:type="dxa"/>
              <w:left w:w="100" w:type="dxa"/>
            </w:tcMar>
            <w:vAlign w:val="center"/>
          </w:tcPr>
          <w:p w:rsidR="00AF0EA2" w:rsidRPr="00D11D22" w:rsidRDefault="00AF0EA2" w:rsidP="00AF0EA2">
            <w:pPr>
              <w:spacing w:after="0"/>
              <w:ind w:left="135"/>
              <w:jc w:val="center"/>
              <w:rPr>
                <w:lang w:val="ru-RU"/>
              </w:rPr>
            </w:pPr>
          </w:p>
        </w:tc>
        <w:tc>
          <w:tcPr>
            <w:tcW w:w="1910" w:type="dxa"/>
            <w:tcMar>
              <w:top w:w="50" w:type="dxa"/>
              <w:left w:w="100" w:type="dxa"/>
            </w:tcMar>
            <w:vAlign w:val="center"/>
          </w:tcPr>
          <w:p w:rsidR="00AF0EA2" w:rsidRPr="00D11D22"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D11D2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2092"/>
          <w:tblCellSpacing w:w="20" w:type="nil"/>
        </w:trPr>
        <w:tc>
          <w:tcPr>
            <w:tcW w:w="1101" w:type="dxa"/>
            <w:tcMar>
              <w:top w:w="50" w:type="dxa"/>
              <w:left w:w="100" w:type="dxa"/>
            </w:tcMar>
            <w:vAlign w:val="center"/>
          </w:tcPr>
          <w:p w:rsidR="00AF0EA2" w:rsidRPr="00D11D22" w:rsidRDefault="00AF0EA2" w:rsidP="00AF0EA2">
            <w:pPr>
              <w:spacing w:after="0"/>
              <w:rPr>
                <w:lang w:val="ru-RU"/>
              </w:rPr>
            </w:pPr>
            <w:r>
              <w:rPr>
                <w:rFonts w:ascii="Times New Roman" w:hAnsi="Times New Roman"/>
                <w:color w:val="000000"/>
                <w:sz w:val="24"/>
                <w:lang w:val="ru-RU"/>
              </w:rPr>
              <w:t>63</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08.05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D11D22" w:rsidTr="00AF0EA2">
        <w:trPr>
          <w:trHeight w:val="1382"/>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64</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r>
              <w:rPr>
                <w:rFonts w:ascii="Times New Roman" w:hAnsi="Times New Roman"/>
                <w:color w:val="000000"/>
                <w:sz w:val="24"/>
                <w:lang w:val="ru-RU"/>
              </w:rPr>
              <w:t xml:space="preserve">. </w:t>
            </w:r>
            <w:r w:rsidRPr="00FF20EC">
              <w:rPr>
                <w:rFonts w:ascii="Times New Roman" w:hAnsi="Times New Roman"/>
                <w:color w:val="000000"/>
                <w:sz w:val="24"/>
                <w:lang w:val="ru-RU"/>
              </w:rPr>
              <w:t>Поднимание туловища из положения лежа на спине</w:t>
            </w:r>
          </w:p>
        </w:tc>
        <w:tc>
          <w:tcPr>
            <w:tcW w:w="1033" w:type="dxa"/>
            <w:tcMar>
              <w:top w:w="50" w:type="dxa"/>
              <w:left w:w="100" w:type="dxa"/>
            </w:tcMar>
            <w:vAlign w:val="center"/>
          </w:tcPr>
          <w:p w:rsidR="00AF0EA2" w:rsidRPr="00D11D22" w:rsidRDefault="00AF0EA2" w:rsidP="00AF0EA2">
            <w:pPr>
              <w:spacing w:after="0"/>
              <w:ind w:left="135"/>
              <w:jc w:val="center"/>
              <w:rPr>
                <w:lang w:val="ru-RU"/>
              </w:rPr>
            </w:pPr>
            <w:r w:rsidRPr="00FF20EC">
              <w:rPr>
                <w:rFonts w:ascii="Times New Roman" w:hAnsi="Times New Roman"/>
                <w:color w:val="000000"/>
                <w:sz w:val="24"/>
                <w:lang w:val="ru-RU"/>
              </w:rPr>
              <w:t xml:space="preserve"> </w:t>
            </w:r>
            <w:r w:rsidRPr="00D11D22">
              <w:rPr>
                <w:rFonts w:ascii="Times New Roman" w:hAnsi="Times New Roman"/>
                <w:color w:val="000000"/>
                <w:sz w:val="24"/>
                <w:lang w:val="ru-RU"/>
              </w:rPr>
              <w:t xml:space="preserve">1 </w:t>
            </w:r>
          </w:p>
        </w:tc>
        <w:tc>
          <w:tcPr>
            <w:tcW w:w="1841" w:type="dxa"/>
            <w:tcMar>
              <w:top w:w="50" w:type="dxa"/>
              <w:left w:w="100" w:type="dxa"/>
            </w:tcMar>
            <w:vAlign w:val="center"/>
          </w:tcPr>
          <w:p w:rsidR="00AF0EA2" w:rsidRPr="00D11D22" w:rsidRDefault="00AF0EA2" w:rsidP="00AF0EA2">
            <w:pPr>
              <w:spacing w:after="0"/>
              <w:ind w:left="135"/>
              <w:jc w:val="center"/>
              <w:rPr>
                <w:lang w:val="ru-RU"/>
              </w:rPr>
            </w:pPr>
          </w:p>
        </w:tc>
        <w:tc>
          <w:tcPr>
            <w:tcW w:w="1910" w:type="dxa"/>
            <w:tcMar>
              <w:top w:w="50" w:type="dxa"/>
              <w:left w:w="100" w:type="dxa"/>
            </w:tcMar>
            <w:vAlign w:val="center"/>
          </w:tcPr>
          <w:p w:rsidR="00AF0EA2" w:rsidRPr="00D11D22"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09.05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D11D2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D11D22" w:rsidTr="00AF0EA2">
        <w:trPr>
          <w:trHeight w:val="144"/>
          <w:tblCellSpacing w:w="20" w:type="nil"/>
        </w:trPr>
        <w:tc>
          <w:tcPr>
            <w:tcW w:w="1101" w:type="dxa"/>
            <w:tcMar>
              <w:top w:w="50" w:type="dxa"/>
              <w:left w:w="100" w:type="dxa"/>
            </w:tcMar>
            <w:vAlign w:val="center"/>
          </w:tcPr>
          <w:p w:rsidR="00AF0EA2" w:rsidRPr="00D11D22" w:rsidRDefault="00AF0EA2" w:rsidP="00AF0EA2">
            <w:pPr>
              <w:spacing w:after="0"/>
              <w:rPr>
                <w:lang w:val="ru-RU"/>
              </w:rPr>
            </w:pPr>
            <w:r w:rsidRPr="00D11D22">
              <w:rPr>
                <w:rFonts w:ascii="Times New Roman" w:hAnsi="Times New Roman"/>
                <w:color w:val="000000"/>
                <w:sz w:val="24"/>
                <w:lang w:val="ru-RU"/>
              </w:rPr>
              <w:t>65</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33" w:type="dxa"/>
            <w:tcMar>
              <w:top w:w="50" w:type="dxa"/>
              <w:left w:w="100" w:type="dxa"/>
            </w:tcMar>
            <w:vAlign w:val="center"/>
          </w:tcPr>
          <w:p w:rsidR="00AF0EA2" w:rsidRPr="00D11D22" w:rsidRDefault="00AF0EA2" w:rsidP="00AF0EA2">
            <w:pPr>
              <w:spacing w:after="0"/>
              <w:ind w:left="135"/>
              <w:jc w:val="center"/>
              <w:rPr>
                <w:lang w:val="ru-RU"/>
              </w:rPr>
            </w:pPr>
            <w:r w:rsidRPr="00FF20EC">
              <w:rPr>
                <w:rFonts w:ascii="Times New Roman" w:hAnsi="Times New Roman"/>
                <w:color w:val="000000"/>
                <w:sz w:val="24"/>
                <w:lang w:val="ru-RU"/>
              </w:rPr>
              <w:t xml:space="preserve"> </w:t>
            </w:r>
            <w:r w:rsidRPr="00D11D22">
              <w:rPr>
                <w:rFonts w:ascii="Times New Roman" w:hAnsi="Times New Roman"/>
                <w:color w:val="000000"/>
                <w:sz w:val="24"/>
                <w:lang w:val="ru-RU"/>
              </w:rPr>
              <w:t xml:space="preserve">1 </w:t>
            </w:r>
          </w:p>
        </w:tc>
        <w:tc>
          <w:tcPr>
            <w:tcW w:w="1841" w:type="dxa"/>
            <w:tcMar>
              <w:top w:w="50" w:type="dxa"/>
              <w:left w:w="100" w:type="dxa"/>
            </w:tcMar>
            <w:vAlign w:val="center"/>
          </w:tcPr>
          <w:p w:rsidR="00AF0EA2" w:rsidRPr="00D11D22" w:rsidRDefault="00AF0EA2" w:rsidP="00AF0EA2">
            <w:pPr>
              <w:spacing w:after="0"/>
              <w:ind w:left="135"/>
              <w:jc w:val="center"/>
              <w:rPr>
                <w:lang w:val="ru-RU"/>
              </w:rPr>
            </w:pPr>
          </w:p>
        </w:tc>
        <w:tc>
          <w:tcPr>
            <w:tcW w:w="1910" w:type="dxa"/>
            <w:tcMar>
              <w:top w:w="50" w:type="dxa"/>
              <w:left w:w="100" w:type="dxa"/>
            </w:tcMar>
            <w:vAlign w:val="center"/>
          </w:tcPr>
          <w:p w:rsidR="00AF0EA2" w:rsidRPr="00D11D22" w:rsidRDefault="00AF0EA2" w:rsidP="00AF0EA2">
            <w:pPr>
              <w:spacing w:after="0"/>
              <w:ind w:left="135"/>
              <w:jc w:val="center"/>
              <w:rPr>
                <w:lang w:val="ru-RU"/>
              </w:rP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15.05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D11D2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308"/>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lastRenderedPageBreak/>
              <w:t>66</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16.05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67</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22.05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RPr="00AF0EA2" w:rsidTr="00AF0EA2">
        <w:trPr>
          <w:trHeight w:val="144"/>
          <w:tblCellSpacing w:w="20" w:type="nil"/>
        </w:trPr>
        <w:tc>
          <w:tcPr>
            <w:tcW w:w="1101" w:type="dxa"/>
            <w:tcMar>
              <w:top w:w="50" w:type="dxa"/>
              <w:left w:w="100" w:type="dxa"/>
            </w:tcMar>
            <w:vAlign w:val="center"/>
          </w:tcPr>
          <w:p w:rsidR="00AF0EA2" w:rsidRDefault="00AF0EA2" w:rsidP="00AF0EA2">
            <w:pPr>
              <w:spacing w:after="0"/>
            </w:pPr>
            <w:r>
              <w:rPr>
                <w:rFonts w:ascii="Times New Roman" w:hAnsi="Times New Roman"/>
                <w:color w:val="000000"/>
                <w:sz w:val="24"/>
              </w:rPr>
              <w:t>68</w:t>
            </w:r>
          </w:p>
        </w:tc>
        <w:tc>
          <w:tcPr>
            <w:tcW w:w="4379" w:type="dxa"/>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F0EA2" w:rsidRDefault="00AF0EA2" w:rsidP="00AF0EA2">
            <w:pPr>
              <w:spacing w:after="0"/>
              <w:ind w:left="135"/>
              <w:jc w:val="center"/>
            </w:pPr>
          </w:p>
        </w:tc>
        <w:tc>
          <w:tcPr>
            <w:tcW w:w="1910" w:type="dxa"/>
            <w:tcMar>
              <w:top w:w="50" w:type="dxa"/>
              <w:left w:w="100" w:type="dxa"/>
            </w:tcMar>
            <w:vAlign w:val="center"/>
          </w:tcPr>
          <w:p w:rsidR="00AF0EA2" w:rsidRDefault="00AF0EA2" w:rsidP="00AF0EA2">
            <w:pPr>
              <w:spacing w:after="0"/>
              <w:ind w:left="135"/>
              <w:jc w:val="center"/>
            </w:pPr>
          </w:p>
        </w:tc>
        <w:tc>
          <w:tcPr>
            <w:tcW w:w="1347" w:type="dxa"/>
            <w:tcMar>
              <w:top w:w="50" w:type="dxa"/>
              <w:left w:w="100" w:type="dxa"/>
            </w:tcMar>
            <w:vAlign w:val="center"/>
          </w:tcPr>
          <w:p w:rsidR="00AF0EA2" w:rsidRPr="008650C9" w:rsidRDefault="00AF0EA2" w:rsidP="00AF0EA2">
            <w:pPr>
              <w:spacing w:after="0"/>
              <w:ind w:left="135"/>
              <w:rPr>
                <w:rFonts w:ascii="Times New Roman" w:hAnsi="Times New Roman" w:cs="Times New Roman"/>
                <w:sz w:val="24"/>
                <w:szCs w:val="24"/>
              </w:rPr>
            </w:pPr>
            <w:r>
              <w:rPr>
                <w:rFonts w:ascii="Times New Roman" w:hAnsi="Times New Roman" w:cs="Times New Roman"/>
                <w:sz w:val="24"/>
                <w:szCs w:val="24"/>
              </w:rPr>
              <w:t>23.05</w:t>
            </w:r>
          </w:p>
        </w:tc>
        <w:tc>
          <w:tcPr>
            <w:tcW w:w="2221" w:type="dxa"/>
            <w:tcMar>
              <w:top w:w="50" w:type="dxa"/>
              <w:left w:w="100" w:type="dxa"/>
            </w:tcMar>
            <w:vAlign w:val="center"/>
          </w:tcPr>
          <w:p w:rsidR="00AF0EA2" w:rsidRDefault="00AF0EA2" w:rsidP="00AF0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AF0EA2" w:rsidRPr="00AF0EA2" w:rsidRDefault="00AF0EA2" w:rsidP="00AF0EA2">
            <w:pPr>
              <w:spacing w:after="0"/>
              <w:ind w:left="135"/>
              <w:rPr>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AF0EA2" w:rsidTr="00AF0EA2">
        <w:trPr>
          <w:trHeight w:val="144"/>
          <w:tblCellSpacing w:w="20" w:type="nil"/>
        </w:trPr>
        <w:tc>
          <w:tcPr>
            <w:tcW w:w="0" w:type="auto"/>
            <w:gridSpan w:val="2"/>
            <w:tcMar>
              <w:top w:w="50" w:type="dxa"/>
              <w:left w:w="100" w:type="dxa"/>
            </w:tcMar>
            <w:vAlign w:val="center"/>
          </w:tcPr>
          <w:p w:rsidR="00AF0EA2" w:rsidRPr="00FF20EC" w:rsidRDefault="00AF0EA2" w:rsidP="00AF0EA2">
            <w:pPr>
              <w:spacing w:after="0"/>
              <w:ind w:left="135"/>
              <w:rPr>
                <w:lang w:val="ru-RU"/>
              </w:rPr>
            </w:pPr>
            <w:r w:rsidRPr="00FF20EC">
              <w:rPr>
                <w:rFonts w:ascii="Times New Roman" w:hAnsi="Times New Roman"/>
                <w:color w:val="000000"/>
                <w:sz w:val="24"/>
                <w:lang w:val="ru-RU"/>
              </w:rPr>
              <w:t>ОБЩЕЕ КОЛИЧЕСТВО ЧАСОВ ПО ПРОГРАММЕ</w:t>
            </w:r>
          </w:p>
        </w:tc>
        <w:tc>
          <w:tcPr>
            <w:tcW w:w="1033" w:type="dxa"/>
            <w:tcMar>
              <w:top w:w="50" w:type="dxa"/>
              <w:left w:w="100" w:type="dxa"/>
            </w:tcMar>
            <w:vAlign w:val="center"/>
          </w:tcPr>
          <w:p w:rsidR="00AF0EA2" w:rsidRDefault="00AF0EA2" w:rsidP="00AF0EA2">
            <w:pPr>
              <w:spacing w:after="0"/>
              <w:ind w:left="135"/>
              <w:jc w:val="center"/>
            </w:pPr>
            <w:r w:rsidRPr="00FF20EC">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F0EA2" w:rsidRDefault="00AF0EA2" w:rsidP="00AF0E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F0EA2" w:rsidRDefault="00AF0EA2" w:rsidP="00AF0EA2"/>
        </w:tc>
      </w:tr>
    </w:tbl>
    <w:p w:rsidR="00AF0EA2" w:rsidRDefault="00AF0EA2" w:rsidP="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pPr>
        <w:spacing w:after="0"/>
        <w:ind w:left="120"/>
        <w:rPr>
          <w:rFonts w:ascii="Times New Roman" w:hAnsi="Times New Roman" w:cs="Times New Roman"/>
          <w:b/>
          <w:color w:val="000000"/>
          <w:sz w:val="24"/>
          <w:szCs w:val="24"/>
        </w:rPr>
      </w:pPr>
    </w:p>
    <w:p w:rsidR="00AF0EA2" w:rsidRDefault="00AF0EA2" w:rsidP="00AF0EA2">
      <w:pPr>
        <w:spacing w:after="0"/>
        <w:rPr>
          <w:rFonts w:ascii="Times New Roman" w:hAnsi="Times New Roman" w:cs="Times New Roman"/>
          <w:b/>
          <w:color w:val="000000"/>
          <w:sz w:val="24"/>
          <w:szCs w:val="24"/>
        </w:rPr>
      </w:pPr>
    </w:p>
    <w:p w:rsidR="00883464" w:rsidRPr="00D51FCC" w:rsidRDefault="00AF0EA2" w:rsidP="00AF0EA2">
      <w:pPr>
        <w:spacing w:after="0"/>
        <w:rPr>
          <w:rFonts w:ascii="Times New Roman" w:hAnsi="Times New Roman" w:cs="Times New Roman"/>
          <w:sz w:val="24"/>
          <w:szCs w:val="24"/>
        </w:rPr>
      </w:pPr>
      <w:r>
        <w:rPr>
          <w:rFonts w:ascii="Times New Roman" w:hAnsi="Times New Roman" w:cs="Times New Roman"/>
          <w:b/>
          <w:color w:val="000000"/>
          <w:sz w:val="24"/>
          <w:szCs w:val="24"/>
          <w:lang w:val="ru-RU"/>
        </w:rPr>
        <w:lastRenderedPageBreak/>
        <w:t xml:space="preserve">    </w:t>
      </w:r>
      <w:r w:rsidR="008A19E5" w:rsidRPr="00D51FCC">
        <w:rPr>
          <w:rFonts w:ascii="Times New Roman" w:hAnsi="Times New Roman" w:cs="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6"/>
        <w:gridCol w:w="4375"/>
        <w:gridCol w:w="982"/>
        <w:gridCol w:w="1841"/>
        <w:gridCol w:w="1910"/>
        <w:gridCol w:w="1347"/>
        <w:gridCol w:w="2221"/>
      </w:tblGrid>
      <w:tr w:rsidR="006E08BF" w:rsidRPr="00D51FCC" w:rsidTr="006E08BF">
        <w:trPr>
          <w:trHeight w:val="144"/>
          <w:tblCellSpacing w:w="20" w:type="nil"/>
        </w:trPr>
        <w:tc>
          <w:tcPr>
            <w:tcW w:w="1152"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 п/п </w:t>
            </w:r>
          </w:p>
          <w:p w:rsidR="00883464" w:rsidRPr="00D51FCC" w:rsidRDefault="00883464">
            <w:pPr>
              <w:spacing w:after="0"/>
              <w:ind w:left="135"/>
              <w:rPr>
                <w:rFonts w:ascii="Times New Roman" w:hAnsi="Times New Roman" w:cs="Times New Roman"/>
                <w:sz w:val="24"/>
                <w:szCs w:val="24"/>
              </w:rPr>
            </w:pPr>
          </w:p>
        </w:tc>
        <w:tc>
          <w:tcPr>
            <w:tcW w:w="4376"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Тема урока </w:t>
            </w:r>
          </w:p>
          <w:p w:rsidR="00883464" w:rsidRPr="00D51FCC" w:rsidRDefault="00883464">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Дата изучения </w:t>
            </w:r>
          </w:p>
          <w:p w:rsidR="00883464" w:rsidRPr="00D51FCC" w:rsidRDefault="00883464">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Электронные цифровые образовательные ресурсы </w:t>
            </w:r>
          </w:p>
          <w:p w:rsidR="00883464" w:rsidRPr="00D51FCC" w:rsidRDefault="00883464">
            <w:pPr>
              <w:spacing w:after="0"/>
              <w:ind w:left="135"/>
              <w:rPr>
                <w:rFonts w:ascii="Times New Roman" w:hAnsi="Times New Roman" w:cs="Times New Roman"/>
                <w:sz w:val="24"/>
                <w:szCs w:val="24"/>
              </w:rPr>
            </w:pPr>
          </w:p>
        </w:tc>
      </w:tr>
      <w:tr w:rsidR="00883464" w:rsidRPr="00D51FCC" w:rsidTr="006E08BF">
        <w:trPr>
          <w:trHeight w:val="144"/>
          <w:tblCellSpacing w:w="20" w:type="nil"/>
        </w:trPr>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c>
          <w:tcPr>
            <w:tcW w:w="985"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Всего </w:t>
            </w:r>
          </w:p>
          <w:p w:rsidR="00883464" w:rsidRPr="00D51FCC" w:rsidRDefault="00883464">
            <w:pPr>
              <w:spacing w:after="0"/>
              <w:ind w:left="135"/>
              <w:rPr>
                <w:rFonts w:ascii="Times New Roman" w:hAnsi="Times New Roman" w:cs="Times New Roman"/>
                <w:sz w:val="24"/>
                <w:szCs w:val="24"/>
              </w:rPr>
            </w:pPr>
          </w:p>
        </w:tc>
        <w:tc>
          <w:tcPr>
            <w:tcW w:w="1841"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Контрольные работы </w:t>
            </w:r>
          </w:p>
          <w:p w:rsidR="00883464" w:rsidRPr="00D51FCC" w:rsidRDefault="00883464">
            <w:pPr>
              <w:spacing w:after="0"/>
              <w:ind w:left="135"/>
              <w:rPr>
                <w:rFonts w:ascii="Times New Roman" w:hAnsi="Times New Roman" w:cs="Times New Roman"/>
                <w:sz w:val="24"/>
                <w:szCs w:val="24"/>
              </w:rPr>
            </w:pPr>
          </w:p>
        </w:tc>
        <w:tc>
          <w:tcPr>
            <w:tcW w:w="1910"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b/>
                <w:color w:val="000000"/>
                <w:sz w:val="24"/>
                <w:szCs w:val="24"/>
              </w:rPr>
              <w:t xml:space="preserve">Практические работы </w:t>
            </w:r>
          </w:p>
          <w:p w:rsidR="00883464" w:rsidRPr="00D51FCC" w:rsidRDefault="00883464">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c>
          <w:tcPr>
            <w:tcW w:w="0" w:type="auto"/>
            <w:vMerge/>
            <w:tcBorders>
              <w:top w:val="nil"/>
            </w:tcBorders>
            <w:tcMar>
              <w:top w:w="50" w:type="dxa"/>
              <w:left w:w="100" w:type="dxa"/>
            </w:tcMar>
          </w:tcPr>
          <w:p w:rsidR="00883464" w:rsidRPr="00D51FCC" w:rsidRDefault="00883464">
            <w:pPr>
              <w:rPr>
                <w:rFonts w:ascii="Times New Roman" w:hAnsi="Times New Roman" w:cs="Times New Roman"/>
                <w:sz w:val="24"/>
                <w:szCs w:val="24"/>
              </w:rPr>
            </w:pP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Адаптация организма и здоровье человека</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E564AA" w:rsidRDefault="00E564AA">
            <w:pPr>
              <w:spacing w:after="0"/>
              <w:ind w:left="135"/>
              <w:rPr>
                <w:rFonts w:ascii="Times New Roman" w:hAnsi="Times New Roman" w:cs="Times New Roman"/>
                <w:sz w:val="24"/>
                <w:szCs w:val="24"/>
              </w:rPr>
            </w:pPr>
            <w:r>
              <w:rPr>
                <w:rFonts w:ascii="Times New Roman" w:hAnsi="Times New Roman" w:cs="Times New Roman"/>
                <w:sz w:val="24"/>
                <w:szCs w:val="24"/>
                <w:lang w:val="ru-RU"/>
              </w:rPr>
              <w:t>04</w:t>
            </w:r>
            <w:r>
              <w:rPr>
                <w:rFonts w:ascii="Times New Roman" w:hAnsi="Times New Roman" w:cs="Times New Roman"/>
                <w:sz w:val="24"/>
                <w:szCs w:val="24"/>
              </w:rPr>
              <w:t>.09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2</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Здоровый образ жизни современного человека</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06.09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3</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Определение индивидуального расхода энергии</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07.09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4</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Физическая культура и профессиональная деятельность человека</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11.09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5</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Физическая культура и продолжительность жизни человека</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13.09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6</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Физическая культура и продолжительность жизни человека</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14.09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7</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Профилактика травматизма во время самостоятельных занятий оздоровительной физической культурой и спортом</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18.09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8</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Оказание первой помощи при травмах и ушибах</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20.09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9</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Оказание первой помощи при вывихах и переломах</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21.09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10</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Оказание первой помощи при обморожении, солнечном и тепловом ударах</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25.09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11</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Оздоровительные мероприятия и процедуры в режиме учебного дня и недели</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27.09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12</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Релаксация в системной организации мероприятий здорового образа жизни</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28.09</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13</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Дыхательная гимнастика А.Н. Стрельниковой</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02.10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14</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Самостоятельная подготовка к выполнению нормативных требований комплекса ГТО</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04.10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8A19E5">
            <w:pPr>
              <w:spacing w:after="0"/>
              <w:rPr>
                <w:rFonts w:ascii="Times New Roman" w:hAnsi="Times New Roman" w:cs="Times New Roman"/>
                <w:sz w:val="24"/>
                <w:szCs w:val="24"/>
              </w:rPr>
            </w:pPr>
            <w:r w:rsidRPr="00D51FCC">
              <w:rPr>
                <w:rFonts w:ascii="Times New Roman" w:hAnsi="Times New Roman" w:cs="Times New Roman"/>
                <w:color w:val="000000"/>
                <w:sz w:val="24"/>
                <w:szCs w:val="24"/>
              </w:rPr>
              <w:t>1</w:t>
            </w:r>
            <w:r w:rsidR="006E08BF" w:rsidRPr="00D51FCC">
              <w:rPr>
                <w:rFonts w:ascii="Times New Roman" w:hAnsi="Times New Roman" w:cs="Times New Roman"/>
                <w:color w:val="000000"/>
                <w:sz w:val="24"/>
                <w:szCs w:val="24"/>
              </w:rPr>
              <w:t>5</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Проектирование физической подготовки с направленностью на выполнение нормативных требований комплекса ГТО</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05.10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16</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Упражнения для профилактики острых респираторных заболеваний</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09.10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17</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Комплекс упражнений силовой гимнастики (шейпинг)</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11.10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18</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силовых способностей посредством занятий силовой гимнастикой</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12.10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19</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Комплекс упражнений на повышение подвижности суставов и эластичности мышц (стретчинг)</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16.10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20</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гибкости посредством занятий по программе «Стретчинг»</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18.10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21</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Техническая подготовка в футболе</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19.10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883464" w:rsidRPr="00D51FCC" w:rsidRDefault="006E08BF">
            <w:pPr>
              <w:spacing w:after="0"/>
              <w:rPr>
                <w:rFonts w:ascii="Times New Roman" w:hAnsi="Times New Roman" w:cs="Times New Roman"/>
                <w:sz w:val="24"/>
                <w:szCs w:val="24"/>
              </w:rPr>
            </w:pPr>
            <w:r w:rsidRPr="00D51FCC">
              <w:rPr>
                <w:rFonts w:ascii="Times New Roman" w:hAnsi="Times New Roman" w:cs="Times New Roman"/>
                <w:color w:val="000000"/>
                <w:sz w:val="24"/>
                <w:szCs w:val="24"/>
              </w:rPr>
              <w:t>22</w:t>
            </w:r>
          </w:p>
        </w:tc>
        <w:tc>
          <w:tcPr>
            <w:tcW w:w="4376" w:type="dxa"/>
            <w:tcMar>
              <w:top w:w="50" w:type="dxa"/>
              <w:left w:w="100" w:type="dxa"/>
            </w:tcMar>
            <w:vAlign w:val="center"/>
          </w:tcPr>
          <w:p w:rsidR="00883464" w:rsidRPr="00D51FCC" w:rsidRDefault="008A19E5">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Тактическая подготовка в футболе</w:t>
            </w:r>
          </w:p>
        </w:tc>
        <w:tc>
          <w:tcPr>
            <w:tcW w:w="985" w:type="dxa"/>
            <w:tcMar>
              <w:top w:w="50" w:type="dxa"/>
              <w:left w:w="100" w:type="dxa"/>
            </w:tcMar>
            <w:vAlign w:val="center"/>
          </w:tcPr>
          <w:p w:rsidR="00883464" w:rsidRPr="00D51FCC" w:rsidRDefault="008A19E5">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883464" w:rsidRPr="00D51FCC" w:rsidRDefault="00883464">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883464" w:rsidRPr="00D51FCC" w:rsidRDefault="00E564AA">
            <w:pPr>
              <w:spacing w:after="0"/>
              <w:ind w:left="135"/>
              <w:rPr>
                <w:rFonts w:ascii="Times New Roman" w:hAnsi="Times New Roman" w:cs="Times New Roman"/>
                <w:sz w:val="24"/>
                <w:szCs w:val="24"/>
              </w:rPr>
            </w:pPr>
            <w:r>
              <w:rPr>
                <w:rFonts w:ascii="Times New Roman" w:hAnsi="Times New Roman" w:cs="Times New Roman"/>
                <w:sz w:val="24"/>
                <w:szCs w:val="24"/>
              </w:rPr>
              <w:t>23.10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883464"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23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Тактическая подготовка в футболе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25.10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скоростных и силовых способностей средствами игры футбол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26.10</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координационных способностей средствами игры футбол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06.11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средствами игры футбол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08.11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передачи мяча в процессе передвижения с разной скоростью</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09.11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остановки мяча разными способами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13.11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29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технической и тактической подготовки в футболе в условиях учебной и игровой деятельности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15.11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Совершенствование технической и тактической подготовки в футболе в условиях учебной и игровой деятельности</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5153D"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16.11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31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Тренировочные игры по мини-футболу (на малом футбольном поле)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20.11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32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22.11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5153D"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23.11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5153D"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27.11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5153D"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29.11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95153D"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30.11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6E08BF"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37</w:t>
            </w:r>
          </w:p>
        </w:tc>
        <w:tc>
          <w:tcPr>
            <w:tcW w:w="4376" w:type="dxa"/>
            <w:tcMar>
              <w:top w:w="50" w:type="dxa"/>
              <w:left w:w="100" w:type="dxa"/>
            </w:tcMar>
            <w:vAlign w:val="center"/>
          </w:tcPr>
          <w:p w:rsidR="006E08BF" w:rsidRPr="00D51FCC" w:rsidRDefault="006E08BF" w:rsidP="0095153D">
            <w:pPr>
              <w:spacing w:after="0"/>
              <w:ind w:left="135"/>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Тренировочные игры по футболу (на большом поле)</w:t>
            </w:r>
          </w:p>
        </w:tc>
        <w:tc>
          <w:tcPr>
            <w:tcW w:w="985" w:type="dxa"/>
            <w:tcMar>
              <w:top w:w="50" w:type="dxa"/>
              <w:left w:w="100" w:type="dxa"/>
            </w:tcMar>
            <w:vAlign w:val="center"/>
          </w:tcPr>
          <w:p w:rsidR="006E08BF"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lang w:val="ru-RU"/>
              </w:rPr>
            </w:pPr>
          </w:p>
        </w:tc>
        <w:tc>
          <w:tcPr>
            <w:tcW w:w="1347" w:type="dxa"/>
            <w:tcMar>
              <w:top w:w="50" w:type="dxa"/>
              <w:left w:w="100" w:type="dxa"/>
            </w:tcMar>
            <w:vAlign w:val="center"/>
          </w:tcPr>
          <w:p w:rsidR="006E08BF" w:rsidRPr="00E564AA"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04.12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6E08BF"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38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Техническая подготовка в баскетболе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06.12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6E08BF"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39</w:t>
            </w:r>
          </w:p>
        </w:tc>
        <w:tc>
          <w:tcPr>
            <w:tcW w:w="4376" w:type="dxa"/>
            <w:tcMar>
              <w:top w:w="50" w:type="dxa"/>
              <w:left w:w="100" w:type="dxa"/>
            </w:tcMar>
            <w:vAlign w:val="center"/>
          </w:tcPr>
          <w:p w:rsidR="006E08BF" w:rsidRPr="00D51FCC" w:rsidRDefault="006E08BF"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Техническая подготовка в баскетболе</w:t>
            </w:r>
          </w:p>
        </w:tc>
        <w:tc>
          <w:tcPr>
            <w:tcW w:w="985" w:type="dxa"/>
            <w:tcMar>
              <w:top w:w="50" w:type="dxa"/>
              <w:left w:w="100" w:type="dxa"/>
            </w:tcMar>
            <w:vAlign w:val="center"/>
          </w:tcPr>
          <w:p w:rsidR="006E08BF"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E08BF"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07.12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6E08BF"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Тактическая подготовка в баскетболе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11.12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41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Тактическая подготовка в баскетболе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13.12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скоростных и силовых способностей средствами игры баскетбол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14.12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координационных способностей средствами игры баскетбол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18.12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44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средствами игры баскетбол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20.12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перехвата мяча, на месте и при передвижении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21.12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передачи и броска мяча во время ведения</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25.12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выполнения штрафного броска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27.12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технической и тактической подготовки в баскетболе в условиях учебной и игровой деятельности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28.12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49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Тренировочные игры по баскетболу</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10.01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баскетболу</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11.01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баскетболу</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15.01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баскетболу</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17.01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баскетболу</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18.01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54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Техническая подготовка в волейболе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22.01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806"/>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Техническая подготовка в волейболе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24.01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56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Тактическая подготовка в волейболе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25.01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57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Тактическая подготовка в волейболе</w:t>
            </w:r>
          </w:p>
        </w:tc>
        <w:tc>
          <w:tcPr>
            <w:tcW w:w="985" w:type="dxa"/>
            <w:tcMar>
              <w:top w:w="50" w:type="dxa"/>
              <w:left w:w="100" w:type="dxa"/>
            </w:tcMar>
            <w:vAlign w:val="center"/>
          </w:tcPr>
          <w:p w:rsidR="0095153D"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29.01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58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Общефизическая подготовка в волейболе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31.01</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59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скоростных способностей средствами игры волейбол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01.02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силовых способностей средствами игры волейбол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05.02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координационных способностей средствами игры волейбол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07.02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Развитие выносливости средствами игры волейбол</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08.02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нападающего удара в условиях моделируемых игровых ситуаций</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12.02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приема мяча в условиях моделируемых игровых ситуаций</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14.02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D51FCC">
        <w:trPr>
          <w:trHeight w:val="1080"/>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техники подачи мяча в условиях учебной игровой деятельности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15.02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1366"/>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66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Совершенствование технической и тактической подготовки в волейболе в условиях учебной и игровой деятельности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00D51FCC" w:rsidRPr="00E564AA">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19.02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67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Тренировочные игры по волейболу</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w:t>
            </w:r>
            <w:r w:rsidR="00D51FCC">
              <w:rPr>
                <w:rFonts w:ascii="Times New Roman" w:hAnsi="Times New Roman" w:cs="Times New Roman"/>
                <w:color w:val="000000"/>
                <w:sz w:val="24"/>
                <w:szCs w:val="24"/>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21.02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6E08BF"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68</w:t>
            </w:r>
          </w:p>
        </w:tc>
        <w:tc>
          <w:tcPr>
            <w:tcW w:w="4376" w:type="dxa"/>
            <w:tcMar>
              <w:top w:w="50" w:type="dxa"/>
              <w:left w:w="100" w:type="dxa"/>
            </w:tcMar>
            <w:vAlign w:val="center"/>
          </w:tcPr>
          <w:p w:rsidR="006E08BF" w:rsidRPr="00D51FCC" w:rsidRDefault="006E08BF"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волейболу</w:t>
            </w:r>
          </w:p>
        </w:tc>
        <w:tc>
          <w:tcPr>
            <w:tcW w:w="985" w:type="dxa"/>
            <w:tcMar>
              <w:top w:w="50" w:type="dxa"/>
              <w:left w:w="100" w:type="dxa"/>
            </w:tcMar>
            <w:vAlign w:val="center"/>
          </w:tcPr>
          <w:p w:rsidR="006E08BF"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E08BF"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22.02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6E08BF"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6E08BF"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69</w:t>
            </w:r>
          </w:p>
        </w:tc>
        <w:tc>
          <w:tcPr>
            <w:tcW w:w="4376" w:type="dxa"/>
            <w:tcMar>
              <w:top w:w="50" w:type="dxa"/>
              <w:left w:w="100" w:type="dxa"/>
            </w:tcMar>
            <w:vAlign w:val="center"/>
          </w:tcPr>
          <w:p w:rsidR="006E08BF" w:rsidRPr="00D51FCC" w:rsidRDefault="006E08BF"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волейболу</w:t>
            </w:r>
          </w:p>
        </w:tc>
        <w:tc>
          <w:tcPr>
            <w:tcW w:w="985" w:type="dxa"/>
            <w:tcMar>
              <w:top w:w="50" w:type="dxa"/>
              <w:left w:w="100" w:type="dxa"/>
            </w:tcMar>
            <w:vAlign w:val="center"/>
          </w:tcPr>
          <w:p w:rsidR="006E08BF"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E08BF"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26.02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6E08BF"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6E08BF" w:rsidRPr="00D51FCC" w:rsidRDefault="006E08BF" w:rsidP="0095153D">
            <w:pPr>
              <w:spacing w:after="0"/>
              <w:rPr>
                <w:rFonts w:ascii="Times New Roman" w:hAnsi="Times New Roman" w:cs="Times New Roman"/>
                <w:color w:val="000000"/>
                <w:sz w:val="24"/>
                <w:szCs w:val="24"/>
                <w:lang w:val="ru-RU"/>
              </w:rPr>
            </w:pPr>
            <w:r w:rsidRPr="00D51FCC">
              <w:rPr>
                <w:rFonts w:ascii="Times New Roman" w:hAnsi="Times New Roman" w:cs="Times New Roman"/>
                <w:color w:val="000000"/>
                <w:sz w:val="24"/>
                <w:szCs w:val="24"/>
                <w:lang w:val="ru-RU"/>
              </w:rPr>
              <w:t>70</w:t>
            </w:r>
          </w:p>
        </w:tc>
        <w:tc>
          <w:tcPr>
            <w:tcW w:w="4376" w:type="dxa"/>
            <w:tcMar>
              <w:top w:w="50" w:type="dxa"/>
              <w:left w:w="100" w:type="dxa"/>
            </w:tcMar>
            <w:vAlign w:val="center"/>
          </w:tcPr>
          <w:p w:rsidR="006E08BF" w:rsidRPr="00D51FCC" w:rsidRDefault="006E08BF" w:rsidP="0095153D">
            <w:pPr>
              <w:spacing w:after="0"/>
              <w:ind w:left="135"/>
              <w:rPr>
                <w:rFonts w:ascii="Times New Roman" w:hAnsi="Times New Roman" w:cs="Times New Roman"/>
                <w:color w:val="000000"/>
                <w:sz w:val="24"/>
                <w:szCs w:val="24"/>
              </w:rPr>
            </w:pPr>
            <w:r w:rsidRPr="00D51FCC">
              <w:rPr>
                <w:rFonts w:ascii="Times New Roman" w:hAnsi="Times New Roman" w:cs="Times New Roman"/>
                <w:color w:val="000000"/>
                <w:sz w:val="24"/>
                <w:szCs w:val="24"/>
              </w:rPr>
              <w:t>Тренировочные игры по волейболу</w:t>
            </w:r>
          </w:p>
        </w:tc>
        <w:tc>
          <w:tcPr>
            <w:tcW w:w="985" w:type="dxa"/>
            <w:tcMar>
              <w:top w:w="50" w:type="dxa"/>
              <w:left w:w="100" w:type="dxa"/>
            </w:tcMar>
            <w:vAlign w:val="center"/>
          </w:tcPr>
          <w:p w:rsidR="006E08BF" w:rsidRPr="00D51FCC" w:rsidRDefault="00D51FCC" w:rsidP="0095153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1</w:t>
            </w:r>
          </w:p>
        </w:tc>
        <w:tc>
          <w:tcPr>
            <w:tcW w:w="1841"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E08BF" w:rsidRPr="00D51FCC" w:rsidRDefault="006E08BF"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6E08BF"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28.02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6E08BF"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29.02</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04.03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06.03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07.03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11.03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13.03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E564AA" w:rsidP="0095153D">
            <w:pPr>
              <w:spacing w:after="0"/>
              <w:ind w:left="135"/>
              <w:rPr>
                <w:rFonts w:ascii="Times New Roman" w:hAnsi="Times New Roman" w:cs="Times New Roman"/>
                <w:sz w:val="24"/>
                <w:szCs w:val="24"/>
              </w:rPr>
            </w:pPr>
            <w:r>
              <w:rPr>
                <w:rFonts w:ascii="Times New Roman" w:hAnsi="Times New Roman" w:cs="Times New Roman"/>
                <w:sz w:val="24"/>
                <w:szCs w:val="24"/>
              </w:rPr>
              <w:t>14.03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78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18.03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E564AA"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79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20.03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723"/>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Спортивная подготовка (СФП) по избранному виду спорта</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21.03</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Участие в соревнованиях</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01.04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Участие в соревнованиях</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03.04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Участие в соревнованиях</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04.04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Участие в соревнованиях</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08.04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Судейство соревнований</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15.04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rPr>
              <w:t>Судейство соревнований</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17.04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Правила техники безопасности в ГТО. </w:t>
            </w:r>
            <w:r w:rsidRPr="00D51FCC">
              <w:rPr>
                <w:rFonts w:ascii="Times New Roman" w:hAnsi="Times New Roman" w:cs="Times New Roman"/>
                <w:color w:val="000000"/>
                <w:sz w:val="24"/>
                <w:szCs w:val="24"/>
              </w:rPr>
              <w:t>Первая помощь</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18.04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22.04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89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Бег на 60 м или 100 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24.04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25.04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1225"/>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91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Бег на 2000 м или 3000 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2814B4">
            <w:pPr>
              <w:spacing w:after="0"/>
              <w:rPr>
                <w:rFonts w:ascii="Times New Roman" w:hAnsi="Times New Roman" w:cs="Times New Roman"/>
                <w:sz w:val="24"/>
                <w:szCs w:val="24"/>
              </w:rPr>
            </w:pPr>
            <w:r>
              <w:rPr>
                <w:rFonts w:ascii="Times New Roman" w:hAnsi="Times New Roman" w:cs="Times New Roman"/>
                <w:sz w:val="24"/>
                <w:szCs w:val="24"/>
              </w:rPr>
              <w:t xml:space="preserve">  29.04</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121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Кросс на 3 км или 5 км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02.05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1090"/>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93</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Бег на лыжах 3 км или 5 км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06.05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94</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07.05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95</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13.05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2447E0">
        <w:trPr>
          <w:trHeight w:val="1409"/>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96</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Подтягивание из виса лежа на низкой перекладине 90 см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14.05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lastRenderedPageBreak/>
              <w:t>97</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Наклон вперед из положения стоя на гимнастической скамье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15.05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98</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Прыжок в длину с места толчком двумя ногами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16.05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99</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Поднимание туловища из положения лежа на спине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20.05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100</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Метание мяча весом 500 г(д), 700 г(ю)</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22.05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101</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Правила и техника выполнения норматива комплекса ГТО: Челночный бег 3*10 м</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23.05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6E08BF" w:rsidRPr="002E397F" w:rsidTr="006E08BF">
        <w:trPr>
          <w:trHeight w:val="144"/>
          <w:tblCellSpacing w:w="20" w:type="nil"/>
        </w:trPr>
        <w:tc>
          <w:tcPr>
            <w:tcW w:w="1152" w:type="dxa"/>
            <w:tcMar>
              <w:top w:w="50" w:type="dxa"/>
              <w:left w:w="100" w:type="dxa"/>
            </w:tcMar>
            <w:vAlign w:val="center"/>
          </w:tcPr>
          <w:p w:rsidR="0095153D" w:rsidRPr="00D51FCC" w:rsidRDefault="006E08BF" w:rsidP="0095153D">
            <w:pPr>
              <w:spacing w:after="0"/>
              <w:rPr>
                <w:rFonts w:ascii="Times New Roman" w:hAnsi="Times New Roman" w:cs="Times New Roman"/>
                <w:sz w:val="24"/>
                <w:szCs w:val="24"/>
              </w:rPr>
            </w:pPr>
            <w:r w:rsidRPr="00D51FCC">
              <w:rPr>
                <w:rFonts w:ascii="Times New Roman" w:hAnsi="Times New Roman" w:cs="Times New Roman"/>
                <w:color w:val="000000"/>
                <w:sz w:val="24"/>
                <w:szCs w:val="24"/>
              </w:rPr>
              <w:t>102</w:t>
            </w:r>
          </w:p>
        </w:tc>
        <w:tc>
          <w:tcPr>
            <w:tcW w:w="4376" w:type="dxa"/>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Фестиваль «Мы готовы к ГТО!». (сдача норм ГТО с соблюдением правил и техники выполнения испытаний (тестов) 6-7 ступени</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rsidR="0095153D" w:rsidRPr="00D51FCC" w:rsidRDefault="002814B4" w:rsidP="0095153D">
            <w:pPr>
              <w:spacing w:after="0"/>
              <w:ind w:left="135"/>
              <w:rPr>
                <w:rFonts w:ascii="Times New Roman" w:hAnsi="Times New Roman" w:cs="Times New Roman"/>
                <w:sz w:val="24"/>
                <w:szCs w:val="24"/>
              </w:rPr>
            </w:pPr>
            <w:r>
              <w:rPr>
                <w:rFonts w:ascii="Times New Roman" w:hAnsi="Times New Roman" w:cs="Times New Roman"/>
                <w:sz w:val="24"/>
                <w:szCs w:val="24"/>
              </w:rPr>
              <w:t>24.05</w:t>
            </w:r>
          </w:p>
        </w:tc>
        <w:tc>
          <w:tcPr>
            <w:tcW w:w="2221" w:type="dxa"/>
            <w:tcMar>
              <w:top w:w="50" w:type="dxa"/>
              <w:left w:w="100" w:type="dxa"/>
            </w:tcMar>
            <w:vAlign w:val="center"/>
          </w:tcPr>
          <w:p w:rsidR="00D51FCC" w:rsidRDefault="00D51FCC" w:rsidP="00D51FC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rsidR="0095153D" w:rsidRPr="00D51FCC" w:rsidRDefault="00D51FCC" w:rsidP="00D51FCC">
            <w:pPr>
              <w:spacing w:after="0"/>
              <w:ind w:left="135"/>
              <w:rPr>
                <w:rFonts w:ascii="Times New Roman" w:hAnsi="Times New Roman" w:cs="Times New Roman"/>
                <w:sz w:val="24"/>
                <w:szCs w:val="24"/>
                <w:lang w:val="ru-RU"/>
              </w:rPr>
            </w:pPr>
            <w:r w:rsidRPr="00FC07F9">
              <w:rPr>
                <w:rFonts w:ascii="Times New Roman" w:hAnsi="Times New Roman" w:cs="Times New Roman"/>
                <w:color w:val="000000"/>
                <w:sz w:val="24"/>
                <w:szCs w:val="24"/>
              </w:rPr>
              <w:t>https</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resh</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edu</w:t>
            </w:r>
            <w:r w:rsidRPr="008650C9">
              <w:rPr>
                <w:rFonts w:ascii="Times New Roman" w:hAnsi="Times New Roman" w:cs="Times New Roman"/>
                <w:color w:val="000000"/>
                <w:sz w:val="24"/>
                <w:szCs w:val="24"/>
                <w:lang w:val="ru-RU"/>
              </w:rPr>
              <w:t>.</w:t>
            </w:r>
            <w:r w:rsidRPr="00FC07F9">
              <w:rPr>
                <w:rFonts w:ascii="Times New Roman" w:hAnsi="Times New Roman" w:cs="Times New Roman"/>
                <w:color w:val="000000"/>
                <w:sz w:val="24"/>
                <w:szCs w:val="24"/>
              </w:rPr>
              <w:t>ru</w:t>
            </w:r>
          </w:p>
        </w:tc>
      </w:tr>
      <w:tr w:rsidR="0095153D" w:rsidRPr="00D51FCC" w:rsidTr="006E08BF">
        <w:trPr>
          <w:trHeight w:val="144"/>
          <w:tblCellSpacing w:w="20" w:type="nil"/>
        </w:trPr>
        <w:tc>
          <w:tcPr>
            <w:tcW w:w="0" w:type="auto"/>
            <w:gridSpan w:val="2"/>
            <w:tcMar>
              <w:top w:w="50" w:type="dxa"/>
              <w:left w:w="100" w:type="dxa"/>
            </w:tcMar>
            <w:vAlign w:val="center"/>
          </w:tcPr>
          <w:p w:rsidR="0095153D" w:rsidRPr="00D51FCC" w:rsidRDefault="0095153D" w:rsidP="0095153D">
            <w:pPr>
              <w:spacing w:after="0"/>
              <w:ind w:left="135"/>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ОБЩЕЕ КОЛИЧЕСТВО ЧАСОВ ПО ПРОГРАММЕ</w:t>
            </w:r>
          </w:p>
        </w:tc>
        <w:tc>
          <w:tcPr>
            <w:tcW w:w="985"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lang w:val="ru-RU"/>
              </w:rPr>
              <w:t xml:space="preserve"> </w:t>
            </w:r>
            <w:r w:rsidRPr="00D51FCC">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95153D" w:rsidRPr="00D51FCC" w:rsidRDefault="0095153D" w:rsidP="0095153D">
            <w:pPr>
              <w:spacing w:after="0"/>
              <w:ind w:left="135"/>
              <w:jc w:val="center"/>
              <w:rPr>
                <w:rFonts w:ascii="Times New Roman" w:hAnsi="Times New Roman" w:cs="Times New Roman"/>
                <w:sz w:val="24"/>
                <w:szCs w:val="24"/>
              </w:rPr>
            </w:pPr>
            <w:r w:rsidRPr="00D51FC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95153D" w:rsidRPr="00D51FCC" w:rsidRDefault="0095153D" w:rsidP="0095153D">
            <w:pPr>
              <w:rPr>
                <w:rFonts w:ascii="Times New Roman" w:hAnsi="Times New Roman" w:cs="Times New Roman"/>
                <w:sz w:val="24"/>
                <w:szCs w:val="24"/>
              </w:rPr>
            </w:pPr>
          </w:p>
        </w:tc>
      </w:tr>
    </w:tbl>
    <w:p w:rsidR="00883464" w:rsidRPr="00D51FCC" w:rsidRDefault="00883464">
      <w:pPr>
        <w:rPr>
          <w:rFonts w:ascii="Times New Roman" w:hAnsi="Times New Roman" w:cs="Times New Roman"/>
          <w:sz w:val="24"/>
          <w:szCs w:val="24"/>
        </w:rPr>
        <w:sectPr w:rsidR="00883464" w:rsidRPr="00D51FCC">
          <w:pgSz w:w="16383" w:h="11906" w:orient="landscape"/>
          <w:pgMar w:top="1134" w:right="850" w:bottom="1134" w:left="1701" w:header="720" w:footer="720" w:gutter="0"/>
          <w:cols w:space="720"/>
        </w:sectPr>
      </w:pPr>
    </w:p>
    <w:p w:rsidR="00883464" w:rsidRPr="00D51FCC" w:rsidRDefault="008A19E5">
      <w:pPr>
        <w:spacing w:after="0"/>
        <w:ind w:left="120"/>
        <w:rPr>
          <w:rFonts w:ascii="Times New Roman" w:hAnsi="Times New Roman" w:cs="Times New Roman"/>
          <w:sz w:val="24"/>
          <w:szCs w:val="24"/>
          <w:lang w:val="ru-RU"/>
        </w:rPr>
      </w:pPr>
      <w:bookmarkStart w:id="13" w:name="block-10797432"/>
      <w:bookmarkEnd w:id="11"/>
      <w:r w:rsidRPr="00D51FCC">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83464" w:rsidRPr="00D51FCC" w:rsidRDefault="008A19E5">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ОБЯЗАТЕЛЬНЫЕ УЧЕБНЫЕ МАТЕРИАЛЫ ДЛЯ УЧЕНИКА</w:t>
      </w:r>
    </w:p>
    <w:p w:rsidR="00883464" w:rsidRPr="00D51FCC" w:rsidRDefault="008A19E5">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p>
    <w:p w:rsidR="00883464" w:rsidRPr="00D51FCC" w:rsidRDefault="008A19E5">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p>
    <w:p w:rsidR="00883464" w:rsidRPr="00D51FCC" w:rsidRDefault="008A19E5">
      <w:pPr>
        <w:spacing w:after="0"/>
        <w:ind w:left="120"/>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p>
    <w:p w:rsidR="00883464" w:rsidRPr="00D51FCC" w:rsidRDefault="008A19E5">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МЕТОДИЧЕСКИЕ МАТЕРИАЛЫ ДЛЯ УЧИТЕЛЯ</w:t>
      </w:r>
    </w:p>
    <w:p w:rsidR="00883464" w:rsidRPr="00D51FCC" w:rsidRDefault="008A19E5">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color w:val="000000"/>
          <w:sz w:val="24"/>
          <w:szCs w:val="24"/>
          <w:lang w:val="ru-RU"/>
        </w:rPr>
        <w:t>​‌‌​</w:t>
      </w:r>
    </w:p>
    <w:p w:rsidR="00883464" w:rsidRPr="00D51FCC" w:rsidRDefault="00883464">
      <w:pPr>
        <w:spacing w:after="0"/>
        <w:ind w:left="120"/>
        <w:rPr>
          <w:rFonts w:ascii="Times New Roman" w:hAnsi="Times New Roman" w:cs="Times New Roman"/>
          <w:sz w:val="24"/>
          <w:szCs w:val="24"/>
          <w:lang w:val="ru-RU"/>
        </w:rPr>
      </w:pPr>
    </w:p>
    <w:p w:rsidR="008A19E5" w:rsidRPr="00F353A0" w:rsidRDefault="008A19E5" w:rsidP="008F0EF1">
      <w:pPr>
        <w:spacing w:after="0" w:line="480" w:lineRule="auto"/>
        <w:ind w:left="120"/>
        <w:rPr>
          <w:rFonts w:ascii="Times New Roman" w:hAnsi="Times New Roman" w:cs="Times New Roman"/>
          <w:sz w:val="24"/>
          <w:szCs w:val="24"/>
          <w:lang w:val="ru-RU"/>
        </w:rPr>
      </w:pPr>
      <w:r w:rsidRPr="00D51FCC">
        <w:rPr>
          <w:rFonts w:ascii="Times New Roman" w:hAnsi="Times New Roman" w:cs="Times New Roman"/>
          <w:b/>
          <w:color w:val="000000"/>
          <w:sz w:val="24"/>
          <w:szCs w:val="24"/>
          <w:lang w:val="ru-RU"/>
        </w:rPr>
        <w:t>ЦИФРОВЫЕ ОБРАЗОВАТЕЛЬНЫЕ РЕСУРСЫ И РЕСУРСЫ СЕТИ ИНТЕРНЕТ</w:t>
      </w:r>
      <w:bookmarkEnd w:id="13"/>
    </w:p>
    <w:sectPr w:rsidR="008A19E5" w:rsidRPr="00F353A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2B4" w:rsidRDefault="00F942B4" w:rsidP="00771C08">
      <w:pPr>
        <w:spacing w:after="0" w:line="240" w:lineRule="auto"/>
      </w:pPr>
      <w:r>
        <w:separator/>
      </w:r>
    </w:p>
  </w:endnote>
  <w:endnote w:type="continuationSeparator" w:id="0">
    <w:p w:rsidR="00F942B4" w:rsidRDefault="00F942B4" w:rsidP="00771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769434"/>
      <w:docPartObj>
        <w:docPartGallery w:val="Page Numbers (Bottom of Page)"/>
        <w:docPartUnique/>
      </w:docPartObj>
    </w:sdtPr>
    <w:sdtContent>
      <w:p w:rsidR="002E397F" w:rsidRDefault="002E397F" w:rsidP="00F353A0">
        <w:pPr>
          <w:pStyle w:val="ae"/>
          <w:jc w:val="center"/>
        </w:pPr>
        <w:r>
          <w:fldChar w:fldCharType="begin"/>
        </w:r>
        <w:r>
          <w:instrText>PAGE   \* MERGEFORMAT</w:instrText>
        </w:r>
        <w:r>
          <w:fldChar w:fldCharType="separate"/>
        </w:r>
        <w:r w:rsidR="00AF0EA2" w:rsidRPr="00AF0EA2">
          <w:rPr>
            <w:noProof/>
            <w:lang w:val="ru-RU"/>
          </w:rPr>
          <w:t>19</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2B4" w:rsidRDefault="00F942B4" w:rsidP="00771C08">
      <w:pPr>
        <w:spacing w:after="0" w:line="240" w:lineRule="auto"/>
      </w:pPr>
      <w:r>
        <w:separator/>
      </w:r>
    </w:p>
  </w:footnote>
  <w:footnote w:type="continuationSeparator" w:id="0">
    <w:p w:rsidR="00F942B4" w:rsidRDefault="00F942B4" w:rsidP="00771C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64"/>
    <w:rsid w:val="000042FB"/>
    <w:rsid w:val="00041F5B"/>
    <w:rsid w:val="00044562"/>
    <w:rsid w:val="00103FEF"/>
    <w:rsid w:val="001126E1"/>
    <w:rsid w:val="002447E0"/>
    <w:rsid w:val="002814B4"/>
    <w:rsid w:val="002E397F"/>
    <w:rsid w:val="0038453C"/>
    <w:rsid w:val="0044060C"/>
    <w:rsid w:val="004F394B"/>
    <w:rsid w:val="006E08BF"/>
    <w:rsid w:val="00771C08"/>
    <w:rsid w:val="00861F03"/>
    <w:rsid w:val="00883464"/>
    <w:rsid w:val="008A19E5"/>
    <w:rsid w:val="008F0EF1"/>
    <w:rsid w:val="0095153D"/>
    <w:rsid w:val="00AC4AAB"/>
    <w:rsid w:val="00AD3104"/>
    <w:rsid w:val="00AF0EA2"/>
    <w:rsid w:val="00B07499"/>
    <w:rsid w:val="00B54493"/>
    <w:rsid w:val="00CE0E1E"/>
    <w:rsid w:val="00D51FCC"/>
    <w:rsid w:val="00D65978"/>
    <w:rsid w:val="00D779C4"/>
    <w:rsid w:val="00E564AA"/>
    <w:rsid w:val="00F353A0"/>
    <w:rsid w:val="00F942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98A4"/>
  <w15:docId w15:val="{28C66769-F628-4F77-B308-191FAA9EA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71C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71C08"/>
  </w:style>
  <w:style w:type="paragraph" w:styleId="af0">
    <w:name w:val="Balloon Text"/>
    <w:basedOn w:val="a"/>
    <w:link w:val="af1"/>
    <w:uiPriority w:val="99"/>
    <w:semiHidden/>
    <w:unhideWhenUsed/>
    <w:rsid w:val="00F353A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353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A56E6-1FE3-4571-983A-CDF2C1ED8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10099</Words>
  <Characters>57567</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9</cp:revision>
  <cp:lastPrinted>2023-09-18T03:38:00Z</cp:lastPrinted>
  <dcterms:created xsi:type="dcterms:W3CDTF">2023-09-15T18:10:00Z</dcterms:created>
  <dcterms:modified xsi:type="dcterms:W3CDTF">2023-09-25T22:42:00Z</dcterms:modified>
</cp:coreProperties>
</file>